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602A6" w14:textId="77777777" w:rsidR="004112F5" w:rsidRDefault="004112F5" w:rsidP="00692E4D">
      <w:pPr>
        <w:ind w:left="0" w:firstLine="0"/>
        <w:rPr>
          <w:b/>
        </w:rPr>
      </w:pPr>
      <w:r>
        <w:rPr>
          <w:b/>
          <w:sz w:val="32"/>
          <w:szCs w:val="32"/>
        </w:rPr>
        <w:t>Critically Appraised Topic (CAT)</w:t>
      </w:r>
    </w:p>
    <w:tbl>
      <w:tblPr>
        <w:tblStyle w:val="TableGrid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640"/>
      </w:tblGrid>
      <w:tr w:rsidR="00692E4D" w14:paraId="12A720AC" w14:textId="77777777" w:rsidTr="002E6FF2">
        <w:tc>
          <w:tcPr>
            <w:tcW w:w="8640" w:type="dxa"/>
          </w:tcPr>
          <w:p w14:paraId="1DB061DD" w14:textId="77777777" w:rsidR="00692E4D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 xml:space="preserve">Project </w:t>
            </w:r>
            <w:r>
              <w:rPr>
                <w:b/>
              </w:rPr>
              <w:t>Team</w:t>
            </w:r>
            <w:r w:rsidRPr="00974240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</w:p>
        </w:tc>
      </w:tr>
      <w:tr w:rsidR="00692E4D" w14:paraId="171EF6DA" w14:textId="77777777" w:rsidTr="002E6FF2">
        <w:sdt>
          <w:sdtPr>
            <w:rPr>
              <w:b/>
            </w:rPr>
            <w:id w:val="-1691829634"/>
            <w:placeholder>
              <w:docPart w:val="265D0461B31648B8AE71BBAA52322F9B"/>
            </w:placeholder>
          </w:sdtPr>
          <w:sdtEndPr/>
          <w:sdtContent>
            <w:tc>
              <w:tcPr>
                <w:tcW w:w="8640" w:type="dxa"/>
              </w:tcPr>
              <w:p w14:paraId="309D219B" w14:textId="2B18DFFF" w:rsidR="00692E4D" w:rsidRDefault="00C819E3" w:rsidP="002972EE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>1A-4</w:t>
                </w:r>
              </w:p>
            </w:tc>
          </w:sdtContent>
        </w:sdt>
      </w:tr>
      <w:tr w:rsidR="00692E4D" w14:paraId="43B0E216" w14:textId="77777777" w:rsidTr="002E6FF2">
        <w:tc>
          <w:tcPr>
            <w:tcW w:w="8640" w:type="dxa"/>
          </w:tcPr>
          <w:p w14:paraId="19F0BDDF" w14:textId="77777777" w:rsidR="00692E4D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 xml:space="preserve">Project </w:t>
            </w:r>
            <w:r>
              <w:rPr>
                <w:b/>
              </w:rPr>
              <w:t>Team</w:t>
            </w:r>
            <w:r w:rsidRPr="00974240">
              <w:rPr>
                <w:b/>
              </w:rPr>
              <w:t xml:space="preserve"> Participants:</w:t>
            </w:r>
            <w:r>
              <w:rPr>
                <w:b/>
              </w:rPr>
              <w:t xml:space="preserve">  </w:t>
            </w:r>
          </w:p>
        </w:tc>
      </w:tr>
      <w:tr w:rsidR="00692E4D" w14:paraId="31D04E34" w14:textId="77777777" w:rsidTr="002E6FF2">
        <w:sdt>
          <w:sdtPr>
            <w:rPr>
              <w:b/>
            </w:rPr>
            <w:id w:val="-210194195"/>
            <w:placeholder>
              <w:docPart w:val="709D462CF2584603817D5F642DC05C21"/>
            </w:placeholder>
          </w:sdtPr>
          <w:sdtEndPr/>
          <w:sdtContent>
            <w:tc>
              <w:tcPr>
                <w:tcW w:w="8640" w:type="dxa"/>
              </w:tcPr>
              <w:p w14:paraId="73DE4A2B" w14:textId="7023B11B" w:rsidR="00692E4D" w:rsidRDefault="007E3800" w:rsidP="00692E4D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 xml:space="preserve">Stefan Idso, Aesha Bhatt, Jordan </w:t>
                </w:r>
                <w:proofErr w:type="gramStart"/>
                <w:r>
                  <w:rPr>
                    <w:b/>
                  </w:rPr>
                  <w:t>Dietrich,  Muhammad</w:t>
                </w:r>
                <w:proofErr w:type="gramEnd"/>
                <w:r>
                  <w:rPr>
                    <w:b/>
                  </w:rPr>
                  <w:t xml:space="preserve"> Salahuddin</w:t>
                </w:r>
              </w:p>
            </w:tc>
          </w:sdtContent>
        </w:sdt>
      </w:tr>
      <w:tr w:rsidR="00692E4D" w14:paraId="1B151EBF" w14:textId="77777777" w:rsidTr="002E6FF2">
        <w:tc>
          <w:tcPr>
            <w:tcW w:w="8640" w:type="dxa"/>
          </w:tcPr>
          <w:p w14:paraId="1F550107" w14:textId="77777777" w:rsidR="00692E4D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Clinical Question:</w:t>
            </w:r>
          </w:p>
        </w:tc>
      </w:tr>
      <w:tr w:rsidR="00692E4D" w14:paraId="57E38A49" w14:textId="77777777" w:rsidTr="002E6FF2">
        <w:sdt>
          <w:sdtPr>
            <w:rPr>
              <w:b/>
            </w:rPr>
            <w:id w:val="-1425953839"/>
            <w:placeholder>
              <w:docPart w:val="CB28A101A52146ED8ABC0548D1368A93"/>
            </w:placeholder>
          </w:sdtPr>
          <w:sdtEndPr/>
          <w:sdtContent>
            <w:tc>
              <w:tcPr>
                <w:tcW w:w="8640" w:type="dxa"/>
              </w:tcPr>
              <w:p w14:paraId="14493784" w14:textId="791FC689" w:rsidR="00692E4D" w:rsidRPr="00C819E3" w:rsidRDefault="00C819E3" w:rsidP="00C819E3">
                <w:pPr>
                  <w:spacing w:line="240" w:lineRule="auto"/>
                  <w:ind w:left="0" w:firstLine="0"/>
                  <w:rPr>
                    <w:rFonts w:ascii="Times New Roman" w:eastAsia="Times New Roman" w:hAnsi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544C49"/>
                    <w:sz w:val="21"/>
                    <w:szCs w:val="21"/>
                    <w:shd w:val="clear" w:color="auto" w:fill="FFFFFF"/>
                  </w:rPr>
                  <w:t xml:space="preserve">What conditions are optimal for a </w:t>
                </w:r>
                <w:proofErr w:type="gramStart"/>
                <w:r>
                  <w:rPr>
                    <w:rFonts w:ascii="Arial" w:hAnsi="Arial" w:cs="Arial"/>
                    <w:color w:val="544C49"/>
                    <w:sz w:val="21"/>
                    <w:szCs w:val="21"/>
                    <w:shd w:val="clear" w:color="auto" w:fill="FFFFFF"/>
                  </w:rPr>
                  <w:t>stainless steel</w:t>
                </w:r>
                <w:proofErr w:type="gramEnd"/>
                <w:r>
                  <w:rPr>
                    <w:rFonts w:ascii="Arial" w:hAnsi="Arial" w:cs="Arial"/>
                    <w:color w:val="544C49"/>
                    <w:sz w:val="21"/>
                    <w:szCs w:val="21"/>
                    <w:shd w:val="clear" w:color="auto" w:fill="FFFFFF"/>
                  </w:rPr>
                  <w:t xml:space="preserve"> crown to be successful when contemplating SSC versus extraction and placement of space maintainer</w:t>
                </w:r>
                <w:r>
                  <w:rPr>
                    <w:rFonts w:ascii="Arial" w:hAnsi="Arial" w:cs="Arial"/>
                    <w:color w:val="544C49"/>
                    <w:sz w:val="21"/>
                    <w:szCs w:val="21"/>
                    <w:shd w:val="clear" w:color="auto" w:fill="FFFFFF"/>
                  </w:rPr>
                  <w:t>?</w:t>
                </w:r>
              </w:p>
            </w:tc>
          </w:sdtContent>
        </w:sdt>
      </w:tr>
      <w:tr w:rsidR="00692E4D" w14:paraId="6ED15C44" w14:textId="77777777" w:rsidTr="002E6FF2">
        <w:tc>
          <w:tcPr>
            <w:tcW w:w="8640" w:type="dxa"/>
          </w:tcPr>
          <w:p w14:paraId="4F3CE95C" w14:textId="77777777" w:rsidR="00692E4D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PICO Format:</w:t>
            </w:r>
          </w:p>
        </w:tc>
      </w:tr>
      <w:tr w:rsidR="00692E4D" w14:paraId="16ED315D" w14:textId="77777777" w:rsidTr="002E6FF2">
        <w:tc>
          <w:tcPr>
            <w:tcW w:w="8640" w:type="dxa"/>
          </w:tcPr>
          <w:p w14:paraId="70CD817B" w14:textId="77777777" w:rsidR="00692E4D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>P:</w:t>
            </w:r>
          </w:p>
        </w:tc>
      </w:tr>
      <w:tr w:rsidR="00692E4D" w14:paraId="172D2BAF" w14:textId="77777777" w:rsidTr="002E6FF2">
        <w:sdt>
          <w:sdtPr>
            <w:rPr>
              <w:b/>
            </w:rPr>
            <w:id w:val="514967572"/>
            <w:placeholder>
              <w:docPart w:val="0B496F479641478AA9C18C45B5269562"/>
            </w:placeholder>
          </w:sdtPr>
          <w:sdtEndPr/>
          <w:sdtContent>
            <w:tc>
              <w:tcPr>
                <w:tcW w:w="8640" w:type="dxa"/>
              </w:tcPr>
              <w:p w14:paraId="248B82FF" w14:textId="5AC96D3F" w:rsidR="00692E4D" w:rsidRDefault="00C819E3" w:rsidP="00692E4D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>Pediatric Patients with severely compromised teeth</w:t>
                </w:r>
              </w:p>
            </w:tc>
          </w:sdtContent>
        </w:sdt>
      </w:tr>
      <w:tr w:rsidR="00692E4D" w14:paraId="605A1799" w14:textId="77777777" w:rsidTr="002E6FF2">
        <w:tc>
          <w:tcPr>
            <w:tcW w:w="8640" w:type="dxa"/>
          </w:tcPr>
          <w:p w14:paraId="3AF19125" w14:textId="77777777" w:rsidR="00692E4D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>I:</w:t>
            </w:r>
          </w:p>
        </w:tc>
      </w:tr>
      <w:tr w:rsidR="00692E4D" w14:paraId="1D4B6DA5" w14:textId="77777777" w:rsidTr="002E6FF2">
        <w:sdt>
          <w:sdtPr>
            <w:rPr>
              <w:b/>
            </w:rPr>
            <w:id w:val="-2083594704"/>
            <w:placeholder>
              <w:docPart w:val="420E726688A04571878AAF0AAEBEC280"/>
            </w:placeholder>
          </w:sdtPr>
          <w:sdtEndPr/>
          <w:sdtContent>
            <w:tc>
              <w:tcPr>
                <w:tcW w:w="8640" w:type="dxa"/>
              </w:tcPr>
              <w:p w14:paraId="7B483CA5" w14:textId="376A9FA6" w:rsidR="00692E4D" w:rsidRDefault="00C819E3" w:rsidP="00692E4D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>Stainless Steel Crown</w:t>
                </w:r>
              </w:p>
            </w:tc>
          </w:sdtContent>
        </w:sdt>
      </w:tr>
      <w:tr w:rsidR="00692E4D" w14:paraId="0AD3EEAE" w14:textId="77777777" w:rsidTr="002E6FF2">
        <w:tc>
          <w:tcPr>
            <w:tcW w:w="8640" w:type="dxa"/>
          </w:tcPr>
          <w:p w14:paraId="71BA1566" w14:textId="77777777" w:rsidR="00692E4D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>C:</w:t>
            </w:r>
          </w:p>
        </w:tc>
      </w:tr>
      <w:tr w:rsidR="00692E4D" w14:paraId="45A85BFC" w14:textId="77777777" w:rsidTr="002E6FF2">
        <w:sdt>
          <w:sdtPr>
            <w:rPr>
              <w:b/>
            </w:rPr>
            <w:id w:val="2101905041"/>
            <w:placeholder>
              <w:docPart w:val="A4680AC4DEF54CC7849DE12213A3FF7E"/>
            </w:placeholder>
          </w:sdtPr>
          <w:sdtEndPr/>
          <w:sdtContent>
            <w:tc>
              <w:tcPr>
                <w:tcW w:w="8640" w:type="dxa"/>
              </w:tcPr>
              <w:p w14:paraId="7F78502A" w14:textId="4725BACF" w:rsidR="00692E4D" w:rsidRDefault="00C819E3" w:rsidP="00692E4D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 xml:space="preserve">Extraction and </w:t>
                </w:r>
                <w:proofErr w:type="spellStart"/>
                <w:r>
                  <w:rPr>
                    <w:b/>
                  </w:rPr>
                  <w:t>spance</w:t>
                </w:r>
                <w:proofErr w:type="spellEnd"/>
                <w:r>
                  <w:rPr>
                    <w:b/>
                  </w:rPr>
                  <w:t xml:space="preserve"> maintainer</w:t>
                </w:r>
              </w:p>
            </w:tc>
          </w:sdtContent>
        </w:sdt>
      </w:tr>
      <w:tr w:rsidR="00692E4D" w14:paraId="61871F7F" w14:textId="77777777" w:rsidTr="002E6FF2">
        <w:tc>
          <w:tcPr>
            <w:tcW w:w="8640" w:type="dxa"/>
          </w:tcPr>
          <w:p w14:paraId="66DDAEC8" w14:textId="77777777" w:rsidR="00692E4D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>O:</w:t>
            </w:r>
          </w:p>
        </w:tc>
      </w:tr>
      <w:tr w:rsidR="00692E4D" w14:paraId="2A51F806" w14:textId="77777777" w:rsidTr="002E6FF2">
        <w:sdt>
          <w:sdtPr>
            <w:rPr>
              <w:b/>
            </w:rPr>
            <w:id w:val="1006642820"/>
            <w:placeholder>
              <w:docPart w:val="491FF049B12E4104A025C1A006DFA7B9"/>
            </w:placeholder>
          </w:sdtPr>
          <w:sdtEndPr/>
          <w:sdtContent>
            <w:tc>
              <w:tcPr>
                <w:tcW w:w="8640" w:type="dxa"/>
              </w:tcPr>
              <w:p w14:paraId="17D03A1C" w14:textId="3E8A75CC" w:rsidR="00692E4D" w:rsidRDefault="00C819E3" w:rsidP="00692E4D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 xml:space="preserve">Removal of disease with adequate space maintenance </w:t>
                </w:r>
              </w:p>
            </w:tc>
          </w:sdtContent>
        </w:sdt>
      </w:tr>
      <w:tr w:rsidR="00692E4D" w14:paraId="3E3F9DAA" w14:textId="77777777" w:rsidTr="002E6FF2">
        <w:tc>
          <w:tcPr>
            <w:tcW w:w="8640" w:type="dxa"/>
          </w:tcPr>
          <w:p w14:paraId="25A4CC55" w14:textId="77777777" w:rsidR="00692E4D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PICO Formatted Question:</w:t>
            </w:r>
          </w:p>
        </w:tc>
      </w:tr>
      <w:tr w:rsidR="00692E4D" w14:paraId="20C77C12" w14:textId="77777777" w:rsidTr="002E6FF2">
        <w:sdt>
          <w:sdtPr>
            <w:rPr>
              <w:b/>
            </w:rPr>
            <w:id w:val="298496509"/>
            <w:placeholder>
              <w:docPart w:val="58AC952842CD48FCA1D1B8F39F5BBACF"/>
            </w:placeholder>
          </w:sdtPr>
          <w:sdtEndPr/>
          <w:sdtContent>
            <w:tc>
              <w:tcPr>
                <w:tcW w:w="8640" w:type="dxa"/>
              </w:tcPr>
              <w:p w14:paraId="299052DC" w14:textId="61EE22ED" w:rsidR="00692E4D" w:rsidRPr="00C819E3" w:rsidRDefault="00C819E3" w:rsidP="00C819E3">
                <w:pPr>
                  <w:spacing w:line="240" w:lineRule="auto"/>
                  <w:ind w:left="0" w:firstLine="0"/>
                  <w:rPr>
                    <w:rFonts w:ascii="Times New Roman" w:eastAsia="Times New Roman" w:hAnsi="Times New Roman"/>
                    <w:sz w:val="24"/>
                    <w:szCs w:val="24"/>
                  </w:rPr>
                </w:pPr>
                <w:r>
                  <w:rPr>
                    <w:rStyle w:val="apple-converted-space"/>
                    <w:rFonts w:ascii="Arial" w:hAnsi="Arial" w:cs="Arial"/>
                    <w:color w:val="544C49"/>
                    <w:sz w:val="21"/>
                    <w:szCs w:val="21"/>
                    <w:shd w:val="clear" w:color="auto" w:fill="FFFFFF"/>
                  </w:rPr>
                  <w:t> </w:t>
                </w:r>
                <w:r>
                  <w:rPr>
                    <w:rFonts w:ascii="Arial" w:hAnsi="Arial" w:cs="Arial"/>
                    <w:color w:val="544C49"/>
                    <w:sz w:val="21"/>
                    <w:szCs w:val="21"/>
                    <w:shd w:val="clear" w:color="auto" w:fill="FFFFFF"/>
                  </w:rPr>
                  <w:t xml:space="preserve">In </w:t>
                </w:r>
                <w:r>
                  <w:rPr>
                    <w:rFonts w:ascii="Arial" w:hAnsi="Arial" w:cs="Arial"/>
                    <w:color w:val="544C49"/>
                    <w:sz w:val="21"/>
                    <w:szCs w:val="21"/>
                    <w:shd w:val="clear" w:color="auto" w:fill="FFFFFF"/>
                  </w:rPr>
                  <w:t xml:space="preserve">pediatric </w:t>
                </w:r>
                <w:r>
                  <w:rPr>
                    <w:rFonts w:ascii="Arial" w:hAnsi="Arial" w:cs="Arial"/>
                    <w:color w:val="544C49"/>
                    <w:sz w:val="21"/>
                    <w:szCs w:val="21"/>
                    <w:shd w:val="clear" w:color="auto" w:fill="FFFFFF"/>
                  </w:rPr>
                  <w:t>patients with</w:t>
                </w:r>
                <w:r>
                  <w:rPr>
                    <w:rFonts w:ascii="Arial" w:hAnsi="Arial" w:cs="Arial"/>
                    <w:color w:val="544C49"/>
                    <w:sz w:val="21"/>
                    <w:szCs w:val="21"/>
                    <w:shd w:val="clear" w:color="auto" w:fill="FFFFFF"/>
                  </w:rPr>
                  <w:t xml:space="preserve"> severely compromised </w:t>
                </w:r>
                <w:r>
                  <w:rPr>
                    <w:rFonts w:ascii="Arial" w:hAnsi="Arial" w:cs="Arial"/>
                    <w:color w:val="544C49"/>
                    <w:sz w:val="21"/>
                    <w:szCs w:val="21"/>
                    <w:shd w:val="clear" w:color="auto" w:fill="FFFFFF"/>
                  </w:rPr>
                  <w:t>teeth, do SCC crowns have comparable success rate</w:t>
                </w:r>
                <w:r>
                  <w:rPr>
                    <w:rFonts w:ascii="Arial" w:hAnsi="Arial" w:cs="Arial"/>
                    <w:color w:val="544C49"/>
                    <w:sz w:val="21"/>
                    <w:szCs w:val="21"/>
                    <w:shd w:val="clear" w:color="auto" w:fill="FFFFFF"/>
                  </w:rPr>
                  <w:t>s</w:t>
                </w:r>
                <w:r>
                  <w:rPr>
                    <w:rFonts w:ascii="Arial" w:hAnsi="Arial" w:cs="Arial"/>
                    <w:color w:val="544C49"/>
                    <w:sz w:val="21"/>
                    <w:szCs w:val="21"/>
                    <w:shd w:val="clear" w:color="auto" w:fill="FFFFFF"/>
                  </w:rPr>
                  <w:t xml:space="preserve"> to extraction with </w:t>
                </w:r>
                <w:r>
                  <w:rPr>
                    <w:rFonts w:ascii="Arial" w:hAnsi="Arial" w:cs="Arial"/>
                    <w:color w:val="544C49"/>
                    <w:sz w:val="21"/>
                    <w:szCs w:val="21"/>
                    <w:shd w:val="clear" w:color="auto" w:fill="FFFFFF"/>
                  </w:rPr>
                  <w:t>adequate space maintenance</w:t>
                </w:r>
                <w:r>
                  <w:rPr>
                    <w:rFonts w:ascii="Arial" w:hAnsi="Arial" w:cs="Arial"/>
                    <w:color w:val="544C49"/>
                    <w:sz w:val="21"/>
                    <w:szCs w:val="21"/>
                    <w:shd w:val="clear" w:color="auto" w:fill="FFFFFF"/>
                  </w:rPr>
                  <w:t>?</w:t>
                </w:r>
              </w:p>
            </w:tc>
          </w:sdtContent>
        </w:sdt>
      </w:tr>
      <w:tr w:rsidR="00692E4D" w14:paraId="3FB0D83B" w14:textId="77777777" w:rsidTr="002E6FF2">
        <w:tc>
          <w:tcPr>
            <w:tcW w:w="8640" w:type="dxa"/>
          </w:tcPr>
          <w:p w14:paraId="1FEF7038" w14:textId="77777777" w:rsidR="00692E4D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>Clinical Bottom Line:</w:t>
            </w:r>
          </w:p>
        </w:tc>
      </w:tr>
      <w:tr w:rsidR="00692E4D" w14:paraId="611210CF" w14:textId="77777777" w:rsidTr="002E6FF2">
        <w:sdt>
          <w:sdtPr>
            <w:rPr>
              <w:b/>
            </w:rPr>
            <w:id w:val="-510995683"/>
            <w:placeholder>
              <w:docPart w:val="12269E3C445F4AFF9F69E274B92646A1"/>
            </w:placeholder>
            <w:showingPlcHdr/>
          </w:sdtPr>
          <w:sdtEndPr/>
          <w:sdtContent>
            <w:tc>
              <w:tcPr>
                <w:tcW w:w="8640" w:type="dxa"/>
              </w:tcPr>
              <w:p w14:paraId="7E6418A3" w14:textId="77777777" w:rsidR="00692E4D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14:paraId="7EE52CF3" w14:textId="77777777" w:rsidTr="002E6FF2">
        <w:tc>
          <w:tcPr>
            <w:tcW w:w="8640" w:type="dxa"/>
          </w:tcPr>
          <w:p w14:paraId="0D1BCF1C" w14:textId="77777777" w:rsidR="00692E4D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Date(s) of Search:  </w:t>
            </w:r>
          </w:p>
        </w:tc>
      </w:tr>
      <w:tr w:rsidR="00692E4D" w14:paraId="794B8DA7" w14:textId="77777777" w:rsidTr="002E6FF2">
        <w:sdt>
          <w:sdtPr>
            <w:rPr>
              <w:b/>
            </w:rPr>
            <w:id w:val="-342713550"/>
            <w:placeholder>
              <w:docPart w:val="466C71B47DF74921A6B47A58D402D919"/>
            </w:placeholder>
          </w:sdtPr>
          <w:sdtEndPr/>
          <w:sdtContent>
            <w:tc>
              <w:tcPr>
                <w:tcW w:w="8640" w:type="dxa"/>
              </w:tcPr>
              <w:p w14:paraId="38FA66EE" w14:textId="0652CEBC" w:rsidR="00692E4D" w:rsidRDefault="00135337" w:rsidP="00692E4D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>Sept 14 2020</w:t>
                </w:r>
              </w:p>
            </w:tc>
          </w:sdtContent>
        </w:sdt>
      </w:tr>
      <w:tr w:rsidR="00692E4D" w14:paraId="50929F1C" w14:textId="77777777" w:rsidTr="002E6FF2">
        <w:tc>
          <w:tcPr>
            <w:tcW w:w="8640" w:type="dxa"/>
          </w:tcPr>
          <w:p w14:paraId="62862DA9" w14:textId="77777777" w:rsidR="00692E4D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Database(s) Used:</w:t>
            </w:r>
          </w:p>
        </w:tc>
      </w:tr>
      <w:tr w:rsidR="00692E4D" w14:paraId="1C0F91B0" w14:textId="77777777" w:rsidTr="002E6FF2">
        <w:sdt>
          <w:sdtPr>
            <w:rPr>
              <w:b/>
            </w:rPr>
            <w:id w:val="-715277583"/>
            <w:placeholder>
              <w:docPart w:val="6AB78782A9C14C6FA3D51C027BBFB25B"/>
            </w:placeholder>
          </w:sdtPr>
          <w:sdtEndPr/>
          <w:sdtContent>
            <w:tc>
              <w:tcPr>
                <w:tcW w:w="8640" w:type="dxa"/>
              </w:tcPr>
              <w:p w14:paraId="23EED289" w14:textId="6280C120" w:rsidR="00692E4D" w:rsidRPr="00974240" w:rsidRDefault="00135337" w:rsidP="00692E4D">
                <w:pPr>
                  <w:ind w:left="0" w:firstLine="0"/>
                  <w:rPr>
                    <w:b/>
                  </w:rPr>
                </w:pPr>
                <w:proofErr w:type="spellStart"/>
                <w:r>
                  <w:rPr>
                    <w:b/>
                  </w:rPr>
                  <w:t>Pubmed</w:t>
                </w:r>
                <w:proofErr w:type="spellEnd"/>
              </w:p>
            </w:tc>
          </w:sdtContent>
        </w:sdt>
      </w:tr>
      <w:tr w:rsidR="00692E4D" w14:paraId="7A0D582F" w14:textId="77777777" w:rsidTr="002E6FF2">
        <w:tc>
          <w:tcPr>
            <w:tcW w:w="8640" w:type="dxa"/>
          </w:tcPr>
          <w:p w14:paraId="1C54BE18" w14:textId="77777777" w:rsidR="00692E4D" w:rsidRPr="00974240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Search Strategy/Keywords:</w:t>
            </w:r>
          </w:p>
        </w:tc>
      </w:tr>
      <w:tr w:rsidR="00692E4D" w14:paraId="43481789" w14:textId="77777777" w:rsidTr="002E6FF2">
        <w:sdt>
          <w:sdtPr>
            <w:rPr>
              <w:b/>
            </w:rPr>
            <w:id w:val="-231853169"/>
            <w:placeholder>
              <w:docPart w:val="1A95CA3E8ED24FABAB9FCF2456258FBC"/>
            </w:placeholder>
            <w:showingPlcHdr/>
          </w:sdtPr>
          <w:sdtEndPr/>
          <w:sdtContent>
            <w:tc>
              <w:tcPr>
                <w:tcW w:w="8640" w:type="dxa"/>
              </w:tcPr>
              <w:p w14:paraId="6CFD0F7D" w14:textId="77777777" w:rsidR="00692E4D" w:rsidRPr="00974240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14:paraId="1F5988B1" w14:textId="77777777" w:rsidTr="002E6FF2">
        <w:tc>
          <w:tcPr>
            <w:tcW w:w="8640" w:type="dxa"/>
          </w:tcPr>
          <w:p w14:paraId="3FBBB69D" w14:textId="77777777" w:rsidR="00692E4D" w:rsidRPr="00974240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>MESH terms used:</w:t>
            </w:r>
          </w:p>
        </w:tc>
      </w:tr>
      <w:tr w:rsidR="00692E4D" w14:paraId="7CECBA6C" w14:textId="77777777" w:rsidTr="002E6FF2">
        <w:sdt>
          <w:sdtPr>
            <w:rPr>
              <w:b/>
            </w:rPr>
            <w:id w:val="1890758709"/>
            <w:placeholder>
              <w:docPart w:val="7E910305951F4A7C93AA7626015B1AED"/>
            </w:placeholder>
          </w:sdtPr>
          <w:sdtEndPr/>
          <w:sdtContent>
            <w:tc>
              <w:tcPr>
                <w:tcW w:w="8640" w:type="dxa"/>
              </w:tcPr>
              <w:p w14:paraId="48DDB81B" w14:textId="4220575D" w:rsidR="00692E4D" w:rsidRPr="00974240" w:rsidRDefault="00CF33CB" w:rsidP="00692E4D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>Space Mainten</w:t>
                </w:r>
                <w:r w:rsidR="00C819E3">
                  <w:rPr>
                    <w:b/>
                  </w:rPr>
                  <w:t>ance, Stainless Steel, Child</w:t>
                </w:r>
              </w:p>
            </w:tc>
          </w:sdtContent>
        </w:sdt>
      </w:tr>
      <w:tr w:rsidR="00692E4D" w14:paraId="6ABF38FC" w14:textId="77777777" w:rsidTr="002E6FF2">
        <w:tc>
          <w:tcPr>
            <w:tcW w:w="8640" w:type="dxa"/>
          </w:tcPr>
          <w:p w14:paraId="20B8C08A" w14:textId="77777777" w:rsidR="00692E4D" w:rsidRPr="00974240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Article(s) Cited:</w:t>
            </w:r>
          </w:p>
        </w:tc>
      </w:tr>
      <w:tr w:rsidR="00692E4D" w14:paraId="46EB2A3F" w14:textId="77777777" w:rsidTr="002E6FF2">
        <w:sdt>
          <w:sdtPr>
            <w:rPr>
              <w:b/>
            </w:rPr>
            <w:id w:val="-938752678"/>
            <w:placeholder>
              <w:docPart w:val="E8F2534F808F4ECBB4F5D259E7F4B4F2"/>
            </w:placeholder>
          </w:sdtPr>
          <w:sdtEndPr/>
          <w:sdtContent>
            <w:tc>
              <w:tcPr>
                <w:tcW w:w="8640" w:type="dxa"/>
              </w:tcPr>
              <w:p w14:paraId="44FA06FE" w14:textId="74300B05" w:rsidR="00692E4D" w:rsidRPr="00974240" w:rsidRDefault="00CF33CB" w:rsidP="00692E4D">
                <w:pPr>
                  <w:ind w:left="0" w:firstLine="0"/>
                  <w:rPr>
                    <w:b/>
                  </w:rPr>
                </w:pPr>
                <w:r w:rsidRPr="00CF33CB">
                  <w:rPr>
                    <w:b/>
                  </w:rPr>
                  <w:t>https://www.ncbi.nlm.nih.gov/books/NBK401552/</w:t>
                </w:r>
              </w:p>
            </w:tc>
          </w:sdtContent>
        </w:sdt>
      </w:tr>
      <w:tr w:rsidR="00692E4D" w14:paraId="626AFE2F" w14:textId="77777777" w:rsidTr="002E6FF2">
        <w:tc>
          <w:tcPr>
            <w:tcW w:w="8640" w:type="dxa"/>
          </w:tcPr>
          <w:p w14:paraId="46C082E9" w14:textId="77777777" w:rsidR="00692E4D" w:rsidRPr="00974240" w:rsidRDefault="00692E4D" w:rsidP="00692E4D">
            <w:pPr>
              <w:ind w:left="0" w:firstLine="0"/>
              <w:rPr>
                <w:b/>
              </w:rPr>
            </w:pPr>
            <w:r w:rsidRPr="006A2AEF">
              <w:rPr>
                <w:b/>
              </w:rPr>
              <w:t>Study Design(s):</w:t>
            </w:r>
          </w:p>
        </w:tc>
      </w:tr>
      <w:tr w:rsidR="00692E4D" w14:paraId="2B2240AC" w14:textId="77777777" w:rsidTr="002E6FF2">
        <w:sdt>
          <w:sdtPr>
            <w:rPr>
              <w:b/>
            </w:rPr>
            <w:id w:val="196748513"/>
            <w:placeholder>
              <w:docPart w:val="205A1B0B443B417CA1D395AFAABA1971"/>
            </w:placeholder>
            <w:showingPlcHdr/>
          </w:sdtPr>
          <w:sdtEndPr/>
          <w:sdtContent>
            <w:tc>
              <w:tcPr>
                <w:tcW w:w="8640" w:type="dxa"/>
              </w:tcPr>
              <w:p w14:paraId="3DA62D3D" w14:textId="77777777" w:rsidR="00692E4D" w:rsidRPr="006A2AEF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14:paraId="190E9875" w14:textId="77777777" w:rsidTr="002E6FF2">
        <w:tc>
          <w:tcPr>
            <w:tcW w:w="8640" w:type="dxa"/>
          </w:tcPr>
          <w:p w14:paraId="5C17D336" w14:textId="77777777" w:rsidR="00692E4D" w:rsidRPr="006A2AEF" w:rsidRDefault="00692E4D" w:rsidP="002972EE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Reason for Article Selection:</w:t>
            </w:r>
          </w:p>
        </w:tc>
      </w:tr>
      <w:tr w:rsidR="00692E4D" w14:paraId="5123A1BD" w14:textId="77777777" w:rsidTr="002E6FF2">
        <w:sdt>
          <w:sdtPr>
            <w:rPr>
              <w:b/>
            </w:rPr>
            <w:id w:val="-1249580699"/>
            <w:placeholder>
              <w:docPart w:val="DDFEF09BC79B45F4875E7842D1533882"/>
            </w:placeholder>
            <w:showingPlcHdr/>
          </w:sdtPr>
          <w:sdtEndPr/>
          <w:sdtContent>
            <w:tc>
              <w:tcPr>
                <w:tcW w:w="8640" w:type="dxa"/>
              </w:tcPr>
              <w:p w14:paraId="5FFB922D" w14:textId="77777777" w:rsidR="00692E4D" w:rsidRPr="006A2AEF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14:paraId="35B5D938" w14:textId="77777777" w:rsidTr="002E6FF2">
        <w:tc>
          <w:tcPr>
            <w:tcW w:w="8640" w:type="dxa"/>
          </w:tcPr>
          <w:p w14:paraId="5F009DE2" w14:textId="77777777" w:rsidR="00692E4D" w:rsidRPr="006A2AEF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Article(s) Synopsis:</w:t>
            </w:r>
          </w:p>
        </w:tc>
      </w:tr>
      <w:tr w:rsidR="00692E4D" w14:paraId="6AE7FBAB" w14:textId="77777777" w:rsidTr="002E6FF2">
        <w:sdt>
          <w:sdtPr>
            <w:rPr>
              <w:b/>
            </w:rPr>
            <w:id w:val="-1273706365"/>
            <w:placeholder>
              <w:docPart w:val="CD5085E3943545F0974FA7B375EE1726"/>
            </w:placeholder>
            <w:showingPlcHdr/>
          </w:sdtPr>
          <w:sdtEndPr/>
          <w:sdtContent>
            <w:tc>
              <w:tcPr>
                <w:tcW w:w="8640" w:type="dxa"/>
              </w:tcPr>
              <w:p w14:paraId="1C5B0553" w14:textId="77777777" w:rsidR="00692E4D" w:rsidRPr="006A2AEF" w:rsidRDefault="002E6FF2" w:rsidP="002E6FF2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14:paraId="1FD3DAE3" w14:textId="77777777" w:rsidTr="002E6FF2">
        <w:tc>
          <w:tcPr>
            <w:tcW w:w="8640" w:type="dxa"/>
          </w:tcPr>
          <w:p w14:paraId="60AECA00" w14:textId="77777777" w:rsidR="00692E4D" w:rsidRDefault="00692E4D" w:rsidP="00692E4D">
            <w:pPr>
              <w:pStyle w:val="ColorfulList-Accent11"/>
              <w:ind w:left="0" w:firstLine="0"/>
            </w:pPr>
            <w:r w:rsidRPr="006A2AEF">
              <w:rPr>
                <w:rFonts w:cs="Verdana"/>
                <w:b/>
                <w:szCs w:val="26"/>
              </w:rPr>
              <w:t>Le</w:t>
            </w:r>
            <w:r w:rsidRPr="006A2AEF">
              <w:rPr>
                <w:b/>
              </w:rPr>
              <w:t xml:space="preserve">vels of Evidence:  </w:t>
            </w:r>
            <w:r>
              <w:t xml:space="preserve">(For Therapy/Prevention, Etiology/Harm)  </w:t>
            </w:r>
          </w:p>
          <w:p w14:paraId="2C885E02" w14:textId="77777777" w:rsidR="00692E4D" w:rsidRDefault="00692E4D" w:rsidP="00692E4D">
            <w:pPr>
              <w:ind w:left="0" w:firstLine="0"/>
            </w:pPr>
            <w:r>
              <w:lastRenderedPageBreak/>
              <w:t xml:space="preserve">See   </w:t>
            </w:r>
            <w:hyperlink r:id="rId11" w:history="1">
              <w:r w:rsidRPr="00505FEF">
                <w:rPr>
                  <w:rStyle w:val="Hyperlink"/>
                </w:rPr>
                <w:t>http://www.cebm.net/index.aspx?o=1025</w:t>
              </w:r>
            </w:hyperlink>
          </w:p>
          <w:p w14:paraId="068B3DCF" w14:textId="77777777" w:rsidR="004816C3" w:rsidRPr="009A3ACA" w:rsidRDefault="0046236B" w:rsidP="004816C3">
            <w:pPr>
              <w:ind w:left="0" w:firstLine="0"/>
            </w:pPr>
            <w:sdt>
              <w:sdtPr>
                <w:rPr>
                  <w:b/>
                </w:rPr>
                <w:id w:val="177859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1a</w:t>
            </w:r>
            <w:r w:rsidR="004816C3">
              <w:t xml:space="preserve"> – Clinical Practice Guideline, Meta-Analysis, Systematic Review of Randomized Control Trials (RCTs)</w:t>
            </w:r>
          </w:p>
          <w:p w14:paraId="26CEE1D4" w14:textId="77777777" w:rsidR="004816C3" w:rsidRPr="009A3ACA" w:rsidRDefault="0046236B" w:rsidP="004816C3">
            <w:pPr>
              <w:ind w:left="0" w:firstLine="0"/>
            </w:pPr>
            <w:sdt>
              <w:sdtPr>
                <w:rPr>
                  <w:b/>
                </w:rPr>
                <w:id w:val="40441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1b</w:t>
            </w:r>
            <w:r w:rsidR="004816C3">
              <w:t xml:space="preserve"> – Individual RCT</w:t>
            </w:r>
          </w:p>
          <w:p w14:paraId="69BA3B42" w14:textId="77777777" w:rsidR="004816C3" w:rsidRPr="009A3ACA" w:rsidRDefault="0046236B" w:rsidP="004816C3">
            <w:pPr>
              <w:ind w:left="0" w:firstLine="0"/>
            </w:pPr>
            <w:sdt>
              <w:sdtPr>
                <w:rPr>
                  <w:b/>
                </w:rPr>
                <w:id w:val="-169013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2a</w:t>
            </w:r>
            <w:r w:rsidR="004816C3">
              <w:t xml:space="preserve"> – Systematic Review of Cohort Studies</w:t>
            </w:r>
          </w:p>
          <w:p w14:paraId="28804A7D" w14:textId="77777777" w:rsidR="004816C3" w:rsidRPr="00E2331B" w:rsidRDefault="0046236B" w:rsidP="004816C3">
            <w:pPr>
              <w:ind w:left="0" w:firstLine="0"/>
            </w:pPr>
            <w:sdt>
              <w:sdtPr>
                <w:rPr>
                  <w:b/>
                </w:rPr>
                <w:id w:val="115587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2b </w:t>
            </w:r>
            <w:r w:rsidR="004816C3">
              <w:t>– Individual Cohort Study</w:t>
            </w:r>
          </w:p>
          <w:p w14:paraId="5CB66C62" w14:textId="77777777" w:rsidR="004816C3" w:rsidRPr="00E2331B" w:rsidRDefault="0046236B" w:rsidP="004816C3">
            <w:pPr>
              <w:ind w:left="0" w:firstLine="0"/>
            </w:pPr>
            <w:sdt>
              <w:sdtPr>
                <w:rPr>
                  <w:b/>
                </w:rPr>
                <w:id w:val="-199571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3</w:t>
            </w:r>
            <w:r w:rsidR="004816C3">
              <w:t xml:space="preserve"> – Cross-sectional Studies, Ecologic Studies, “Outcomes” Research</w:t>
            </w:r>
          </w:p>
          <w:p w14:paraId="5D68D6AC" w14:textId="77777777" w:rsidR="004816C3" w:rsidRPr="00E2331B" w:rsidRDefault="0046236B" w:rsidP="004816C3">
            <w:pPr>
              <w:ind w:left="0" w:firstLine="0"/>
            </w:pPr>
            <w:sdt>
              <w:sdtPr>
                <w:rPr>
                  <w:b/>
                </w:rPr>
                <w:id w:val="106815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4a</w:t>
            </w:r>
            <w:r w:rsidR="004816C3">
              <w:t xml:space="preserve"> – Systematic Review of Case Control Studies</w:t>
            </w:r>
          </w:p>
          <w:p w14:paraId="1A0073FB" w14:textId="77777777" w:rsidR="004816C3" w:rsidRPr="00944D52" w:rsidRDefault="0046236B" w:rsidP="004816C3">
            <w:pPr>
              <w:ind w:left="0" w:firstLine="0"/>
            </w:pPr>
            <w:sdt>
              <w:sdtPr>
                <w:rPr>
                  <w:b/>
                </w:rPr>
                <w:id w:val="-100720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4b</w:t>
            </w:r>
            <w:r w:rsidR="004816C3">
              <w:t xml:space="preserve"> – Individual Case Control Study</w:t>
            </w:r>
          </w:p>
          <w:p w14:paraId="1E6E2274" w14:textId="77777777" w:rsidR="004816C3" w:rsidRPr="00944D52" w:rsidRDefault="0046236B" w:rsidP="004816C3">
            <w:pPr>
              <w:ind w:left="0" w:firstLine="0"/>
            </w:pPr>
            <w:sdt>
              <w:sdtPr>
                <w:rPr>
                  <w:b/>
                </w:rPr>
                <w:id w:val="9082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5</w:t>
            </w:r>
            <w:r w:rsidR="004816C3">
              <w:t xml:space="preserve"> – Case Series, Case Reports</w:t>
            </w:r>
          </w:p>
          <w:p w14:paraId="022C6D73" w14:textId="77777777" w:rsidR="004816C3" w:rsidRDefault="0046236B" w:rsidP="004816C3">
            <w:pPr>
              <w:ind w:left="0" w:firstLine="0"/>
            </w:pPr>
            <w:sdt>
              <w:sdtPr>
                <w:rPr>
                  <w:b/>
                </w:rPr>
                <w:id w:val="6292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6</w:t>
            </w:r>
            <w:r w:rsidR="004816C3">
              <w:t xml:space="preserve"> – Expert Opinion without explicit critical appraisal, Narrative Review</w:t>
            </w:r>
          </w:p>
          <w:p w14:paraId="7D6F75D1" w14:textId="77777777" w:rsidR="004816C3" w:rsidRDefault="0046236B" w:rsidP="004816C3">
            <w:pPr>
              <w:ind w:left="0" w:firstLine="0"/>
            </w:pPr>
            <w:sdt>
              <w:sdtPr>
                <w:rPr>
                  <w:b/>
                </w:rPr>
                <w:id w:val="-156864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7</w:t>
            </w:r>
            <w:r w:rsidR="004816C3">
              <w:t xml:space="preserve"> – Animal Research</w:t>
            </w:r>
          </w:p>
          <w:p w14:paraId="3807D71A" w14:textId="77777777" w:rsidR="00692E4D" w:rsidRPr="004816C3" w:rsidRDefault="0046236B" w:rsidP="00692E4D">
            <w:pPr>
              <w:ind w:left="0" w:firstLine="0"/>
            </w:pPr>
            <w:sdt>
              <w:sdtPr>
                <w:rPr>
                  <w:b/>
                </w:rPr>
                <w:id w:val="129193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8</w:t>
            </w:r>
            <w:r w:rsidR="004816C3">
              <w:t xml:space="preserve"> – In Vitro Research</w:t>
            </w:r>
          </w:p>
        </w:tc>
      </w:tr>
      <w:tr w:rsidR="00692E4D" w14:paraId="04AB03C8" w14:textId="77777777" w:rsidTr="002E6FF2">
        <w:tc>
          <w:tcPr>
            <w:tcW w:w="8640" w:type="dxa"/>
          </w:tcPr>
          <w:p w14:paraId="1D80F329" w14:textId="77777777" w:rsidR="00692E4D" w:rsidRPr="00974240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lastRenderedPageBreak/>
              <w:t>Strength of Recommendation Taxonomy (SORT) For Guidelines and Systematic Reviews</w:t>
            </w:r>
          </w:p>
          <w:p w14:paraId="76FD2450" w14:textId="77777777" w:rsidR="00692E4D" w:rsidRDefault="00692E4D" w:rsidP="00692E4D">
            <w:pPr>
              <w:ind w:left="0" w:firstLine="0"/>
              <w:rPr>
                <w:b/>
              </w:rPr>
            </w:pPr>
            <w:r>
              <w:t xml:space="preserve">See article </w:t>
            </w:r>
            <w:r w:rsidRPr="00355808">
              <w:rPr>
                <w:b/>
              </w:rPr>
              <w:t>J Evid Base Dent Pract 2007;147-150</w:t>
            </w:r>
          </w:p>
          <w:p w14:paraId="686708A5" w14:textId="77777777" w:rsidR="00692E4D" w:rsidRDefault="0046236B" w:rsidP="00692E4D">
            <w:pPr>
              <w:ind w:left="0" w:firstLine="0"/>
              <w:rPr>
                <w:b/>
              </w:rPr>
            </w:pPr>
            <w:sdt>
              <w:sdtPr>
                <w:rPr>
                  <w:b/>
                </w:rPr>
                <w:id w:val="-184507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2E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92E4D">
              <w:rPr>
                <w:b/>
              </w:rPr>
              <w:t xml:space="preserve"> A </w:t>
            </w:r>
            <w:r w:rsidR="00692E4D" w:rsidRPr="00355808">
              <w:t>– Consistent, good quality patient oriented evidence</w:t>
            </w:r>
            <w:r w:rsidR="00692E4D">
              <w:rPr>
                <w:b/>
              </w:rPr>
              <w:tab/>
            </w:r>
            <w:r w:rsidR="00692E4D">
              <w:rPr>
                <w:b/>
              </w:rPr>
              <w:tab/>
            </w:r>
            <w:r w:rsidR="00692E4D">
              <w:rPr>
                <w:b/>
              </w:rPr>
              <w:tab/>
            </w:r>
            <w:r w:rsidR="00692E4D">
              <w:rPr>
                <w:b/>
              </w:rPr>
              <w:tab/>
            </w:r>
          </w:p>
          <w:p w14:paraId="53C39E3F" w14:textId="77777777" w:rsidR="00692E4D" w:rsidRDefault="0046236B" w:rsidP="00692E4D">
            <w:pPr>
              <w:ind w:left="0" w:firstLine="0"/>
              <w:rPr>
                <w:b/>
              </w:rPr>
            </w:pPr>
            <w:sdt>
              <w:sdtPr>
                <w:rPr>
                  <w:b/>
                </w:rPr>
                <w:id w:val="118501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2E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92E4D">
              <w:rPr>
                <w:b/>
              </w:rPr>
              <w:t xml:space="preserve"> B</w:t>
            </w:r>
            <w:r w:rsidR="00692E4D">
              <w:t xml:space="preserve"> – Inconsistent or limited quality patient oriented evidence</w:t>
            </w:r>
            <w:r w:rsidR="00692E4D">
              <w:rPr>
                <w:b/>
              </w:rPr>
              <w:tab/>
            </w:r>
            <w:r w:rsidR="00692E4D">
              <w:rPr>
                <w:b/>
              </w:rPr>
              <w:tab/>
            </w:r>
            <w:r w:rsidR="00692E4D">
              <w:rPr>
                <w:b/>
              </w:rPr>
              <w:tab/>
            </w:r>
            <w:r w:rsidR="00692E4D">
              <w:rPr>
                <w:b/>
              </w:rPr>
              <w:tab/>
            </w:r>
          </w:p>
          <w:p w14:paraId="129ABDD7" w14:textId="77777777" w:rsidR="00692E4D" w:rsidRDefault="0046236B" w:rsidP="00692E4D">
            <w:pPr>
              <w:ind w:left="0" w:firstLine="0"/>
            </w:pPr>
            <w:sdt>
              <w:sdtPr>
                <w:rPr>
                  <w:b/>
                </w:rPr>
                <w:id w:val="81630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2E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92E4D">
              <w:rPr>
                <w:b/>
              </w:rPr>
              <w:t xml:space="preserve"> C</w:t>
            </w:r>
            <w:r w:rsidR="00692E4D">
              <w:t xml:space="preserve"> – Consensus, disease oriented evidence, usual practice, expert opinion, or case series for studies of diagnosis, treatment, prevention, or screening</w:t>
            </w:r>
          </w:p>
          <w:p w14:paraId="5571AA9C" w14:textId="77777777" w:rsidR="00692E4D" w:rsidRDefault="00692E4D" w:rsidP="00692E4D">
            <w:pPr>
              <w:ind w:left="0" w:firstLine="0"/>
              <w:rPr>
                <w:b/>
              </w:rPr>
            </w:pPr>
          </w:p>
        </w:tc>
      </w:tr>
      <w:tr w:rsidR="00692E4D" w14:paraId="79ECA61F" w14:textId="77777777" w:rsidTr="002E6FF2">
        <w:tc>
          <w:tcPr>
            <w:tcW w:w="8640" w:type="dxa"/>
          </w:tcPr>
          <w:p w14:paraId="2FBCD2B8" w14:textId="77777777" w:rsidR="00692E4D" w:rsidRPr="00974240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Conclusion</w:t>
            </w:r>
            <w:r>
              <w:rPr>
                <w:b/>
              </w:rPr>
              <w:t>(s)</w:t>
            </w:r>
            <w:r w:rsidRPr="00974240">
              <w:rPr>
                <w:b/>
              </w:rPr>
              <w:t>:</w:t>
            </w:r>
          </w:p>
        </w:tc>
      </w:tr>
      <w:tr w:rsidR="002972EE" w14:paraId="5856C583" w14:textId="77777777" w:rsidTr="002E6FF2">
        <w:sdt>
          <w:sdtPr>
            <w:rPr>
              <w:b/>
            </w:rPr>
            <w:id w:val="-1330988089"/>
            <w:showingPlcHdr/>
          </w:sdtPr>
          <w:sdtEndPr/>
          <w:sdtContent>
            <w:tc>
              <w:tcPr>
                <w:tcW w:w="8640" w:type="dxa"/>
              </w:tcPr>
              <w:p w14:paraId="06ADE5D5" w14:textId="77777777" w:rsidR="002972EE" w:rsidRDefault="002972EE" w:rsidP="002972EE">
                <w:pPr>
                  <w:ind w:left="0" w:firstLine="0"/>
                </w:pPr>
                <w:r w:rsidRPr="00FF3EF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3E42815" w14:textId="77777777" w:rsidR="004112F5" w:rsidRDefault="004112F5" w:rsidP="00692E4D">
      <w:pPr>
        <w:pStyle w:val="ColorfulList-Accent11"/>
        <w:ind w:left="0" w:firstLine="0"/>
        <w:rPr>
          <w:b/>
        </w:rPr>
      </w:pPr>
    </w:p>
    <w:p w14:paraId="32E259EA" w14:textId="77777777" w:rsidR="003B2868" w:rsidRDefault="003B2868" w:rsidP="00692E4D">
      <w:pPr>
        <w:pStyle w:val="ColorfulList-Accent11"/>
        <w:ind w:left="0" w:firstLine="0"/>
        <w:rPr>
          <w:b/>
        </w:rPr>
      </w:pPr>
    </w:p>
    <w:p w14:paraId="30A026E6" w14:textId="77777777" w:rsidR="003B2868" w:rsidRPr="006A2AEF" w:rsidRDefault="003B2868" w:rsidP="00692E4D">
      <w:pPr>
        <w:pStyle w:val="ColorfulList-Accent11"/>
        <w:ind w:left="0" w:firstLine="0"/>
        <w:rPr>
          <w:b/>
        </w:rPr>
      </w:pPr>
    </w:p>
    <w:p w14:paraId="0B010493" w14:textId="77777777" w:rsidR="00746A56" w:rsidRDefault="004112F5" w:rsidP="00692E4D">
      <w:pPr>
        <w:ind w:left="0" w:firstLine="0"/>
        <w:rPr>
          <w:b/>
        </w:rPr>
      </w:pPr>
      <w:r>
        <w:tab/>
      </w:r>
      <w:r>
        <w:tab/>
      </w:r>
    </w:p>
    <w:p w14:paraId="411925AA" w14:textId="77777777" w:rsidR="003B2868" w:rsidRDefault="003B2868" w:rsidP="00692E4D">
      <w:pPr>
        <w:ind w:left="0" w:firstLine="0"/>
        <w:rPr>
          <w:b/>
        </w:rPr>
      </w:pPr>
    </w:p>
    <w:p w14:paraId="7CC6AF50" w14:textId="77777777" w:rsidR="006A2AEF" w:rsidRDefault="006A2AEF" w:rsidP="00692E4D">
      <w:pPr>
        <w:pStyle w:val="ColorfulList-Accent11"/>
        <w:ind w:left="0" w:firstLine="0"/>
      </w:pPr>
    </w:p>
    <w:p w14:paraId="6D4097FB" w14:textId="77777777" w:rsidR="003B2868" w:rsidRPr="00746A56" w:rsidRDefault="003B2868" w:rsidP="00692E4D">
      <w:pPr>
        <w:pStyle w:val="ColorfulList-Accent11"/>
        <w:ind w:left="0" w:firstLine="0"/>
      </w:pPr>
    </w:p>
    <w:p w14:paraId="62136534" w14:textId="77777777" w:rsidR="004112F5" w:rsidRDefault="004112F5" w:rsidP="00692E4D">
      <w:pPr>
        <w:ind w:left="0" w:firstLine="0"/>
      </w:pPr>
    </w:p>
    <w:p w14:paraId="1D1E60D2" w14:textId="77777777" w:rsidR="004112F5" w:rsidRPr="00355808" w:rsidRDefault="004112F5" w:rsidP="00692E4D">
      <w:pPr>
        <w:ind w:left="0" w:firstLine="0"/>
      </w:pPr>
      <w:r>
        <w:t xml:space="preserve">    </w:t>
      </w:r>
    </w:p>
    <w:p w14:paraId="31752577" w14:textId="77777777" w:rsidR="004112F5" w:rsidRDefault="004112F5" w:rsidP="00692E4D">
      <w:pPr>
        <w:ind w:left="0" w:firstLine="0"/>
      </w:pPr>
    </w:p>
    <w:sectPr w:rsidR="004112F5" w:rsidSect="004112F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04871" w14:textId="77777777" w:rsidR="0046236B" w:rsidRDefault="0046236B" w:rsidP="00692E4D">
      <w:pPr>
        <w:spacing w:after="0" w:line="240" w:lineRule="auto"/>
      </w:pPr>
      <w:r>
        <w:separator/>
      </w:r>
    </w:p>
  </w:endnote>
  <w:endnote w:type="continuationSeparator" w:id="0">
    <w:p w14:paraId="27182C91" w14:textId="77777777" w:rsidR="0046236B" w:rsidRDefault="0046236B" w:rsidP="0069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84654" w14:textId="77777777" w:rsidR="004816C3" w:rsidRDefault="004816C3">
    <w:pPr>
      <w:pStyle w:val="Footer"/>
    </w:pPr>
    <w:r>
      <w:t>Template revised 10/15/2014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3349F" w14:textId="77777777" w:rsidR="0046236B" w:rsidRDefault="0046236B" w:rsidP="00692E4D">
      <w:pPr>
        <w:spacing w:after="0" w:line="240" w:lineRule="auto"/>
      </w:pPr>
      <w:r>
        <w:separator/>
      </w:r>
    </w:p>
  </w:footnote>
  <w:footnote w:type="continuationSeparator" w:id="0">
    <w:p w14:paraId="53911DB0" w14:textId="77777777" w:rsidR="0046236B" w:rsidRDefault="0046236B" w:rsidP="00692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2AD5A" w14:textId="77777777" w:rsidR="00692E4D" w:rsidRPr="00292BEF" w:rsidRDefault="00692E4D" w:rsidP="00692E4D">
    <w:pPr>
      <w:pStyle w:val="Header"/>
      <w:jc w:val="right"/>
      <w:rPr>
        <w:sz w:val="28"/>
      </w:rPr>
    </w:pPr>
    <w:r w:rsidRPr="00292BEF">
      <w:rPr>
        <w:sz w:val="28"/>
      </w:rPr>
      <w:t>MUSoD Rounds</w:t>
    </w:r>
  </w:p>
  <w:p w14:paraId="59112B7D" w14:textId="77777777" w:rsidR="00692E4D" w:rsidRDefault="00692E4D" w:rsidP="00692E4D">
    <w:pPr>
      <w:pStyle w:val="Header"/>
      <w:jc w:val="right"/>
      <w:rPr>
        <w:sz w:val="28"/>
      </w:rPr>
    </w:pPr>
    <w:r w:rsidRPr="00292BEF">
      <w:rPr>
        <w:sz w:val="28"/>
      </w:rPr>
      <w:t>D</w:t>
    </w:r>
    <w:r w:rsidR="002E6FF2">
      <w:rPr>
        <w:sz w:val="28"/>
      </w:rPr>
      <w:t>3</w:t>
    </w:r>
    <w:r w:rsidRPr="00292BEF">
      <w:rPr>
        <w:sz w:val="28"/>
      </w:rPr>
      <w:t xml:space="preserve"> </w:t>
    </w:r>
    <w:r>
      <w:rPr>
        <w:sz w:val="28"/>
      </w:rPr>
      <w:t>PICO CAT</w:t>
    </w:r>
  </w:p>
  <w:p w14:paraId="02BE336E" w14:textId="77777777" w:rsidR="00692E4D" w:rsidRPr="00292BEF" w:rsidRDefault="00692E4D" w:rsidP="00692E4D">
    <w:pPr>
      <w:pStyle w:val="Header"/>
      <w:ind w:left="0" w:firstLine="0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400D3"/>
    <w:multiLevelType w:val="hybridMultilevel"/>
    <w:tmpl w:val="A6F472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4C386A"/>
    <w:multiLevelType w:val="hybridMultilevel"/>
    <w:tmpl w:val="0D82B148"/>
    <w:lvl w:ilvl="0" w:tplc="A03CAAB8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2E1AFA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8A8662" w:tentative="1">
      <w:start w:val="1"/>
      <w:numFmt w:val="bullet"/>
      <w:lvlText w:val="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6A92A" w:tentative="1">
      <w:start w:val="1"/>
      <w:numFmt w:val="bullet"/>
      <w:lvlText w:val="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8E7956" w:tentative="1">
      <w:start w:val="1"/>
      <w:numFmt w:val="bullet"/>
      <w:lvlText w:val="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5AF160" w:tentative="1">
      <w:start w:val="1"/>
      <w:numFmt w:val="bullet"/>
      <w:lvlText w:val="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B67666" w:tentative="1">
      <w:start w:val="1"/>
      <w:numFmt w:val="bullet"/>
      <w:lvlText w:val="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5AE196" w:tentative="1">
      <w:start w:val="1"/>
      <w:numFmt w:val="bullet"/>
      <w:lvlText w:val="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1879C6" w:tentative="1">
      <w:start w:val="1"/>
      <w:numFmt w:val="bullet"/>
      <w:lvlText w:val="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54BF9"/>
    <w:multiLevelType w:val="hybridMultilevel"/>
    <w:tmpl w:val="A6F472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FA7F0E"/>
    <w:multiLevelType w:val="hybridMultilevel"/>
    <w:tmpl w:val="377AC818"/>
    <w:lvl w:ilvl="0" w:tplc="B5389330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101AE"/>
    <w:multiLevelType w:val="hybridMultilevel"/>
    <w:tmpl w:val="4B7C61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4E6132"/>
    <w:multiLevelType w:val="hybridMultilevel"/>
    <w:tmpl w:val="2C6218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A016EF"/>
    <w:multiLevelType w:val="hybridMultilevel"/>
    <w:tmpl w:val="F11E9A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122203"/>
    <w:multiLevelType w:val="hybridMultilevel"/>
    <w:tmpl w:val="F11E9A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0847AC"/>
    <w:multiLevelType w:val="hybridMultilevel"/>
    <w:tmpl w:val="86C81C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embedSystemFonts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F5"/>
    <w:rsid w:val="000353D8"/>
    <w:rsid w:val="000573BB"/>
    <w:rsid w:val="00135337"/>
    <w:rsid w:val="00192604"/>
    <w:rsid w:val="001C073A"/>
    <w:rsid w:val="002967BF"/>
    <w:rsid w:val="002972EE"/>
    <w:rsid w:val="002E6FF2"/>
    <w:rsid w:val="003B2868"/>
    <w:rsid w:val="004112F5"/>
    <w:rsid w:val="0046236B"/>
    <w:rsid w:val="004816C3"/>
    <w:rsid w:val="004B1110"/>
    <w:rsid w:val="005F06DC"/>
    <w:rsid w:val="00657CF8"/>
    <w:rsid w:val="00672CAF"/>
    <w:rsid w:val="00692E4D"/>
    <w:rsid w:val="006A2AEF"/>
    <w:rsid w:val="006A5E4B"/>
    <w:rsid w:val="007278F8"/>
    <w:rsid w:val="00746A56"/>
    <w:rsid w:val="007E3800"/>
    <w:rsid w:val="0084217E"/>
    <w:rsid w:val="008A3451"/>
    <w:rsid w:val="00A228DA"/>
    <w:rsid w:val="00B937E9"/>
    <w:rsid w:val="00C819E3"/>
    <w:rsid w:val="00CF33CB"/>
    <w:rsid w:val="00DD26F4"/>
    <w:rsid w:val="00E4293E"/>
    <w:rsid w:val="00F32487"/>
    <w:rsid w:val="00F767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BA0F0C"/>
  <w15:docId w15:val="{DC495380-B530-4D9A-B247-6482A412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12F5"/>
    <w:pPr>
      <w:spacing w:line="276" w:lineRule="auto"/>
      <w:ind w:left="720" w:hanging="360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2F5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4112F5"/>
    <w:pPr>
      <w:contextualSpacing/>
    </w:pPr>
  </w:style>
  <w:style w:type="paragraph" w:customStyle="1" w:styleId="Default">
    <w:name w:val="Default"/>
    <w:rsid w:val="004112F5"/>
    <w:pPr>
      <w:autoSpaceDE w:val="0"/>
      <w:autoSpaceDN w:val="0"/>
      <w:adjustRightInd w:val="0"/>
      <w:spacing w:after="0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6A5E4B"/>
    <w:p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A5E4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rsid w:val="006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E4D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rsid w:val="006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92E4D"/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rsid w:val="00692E4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692E4D"/>
    <w:rPr>
      <w:color w:val="808080"/>
    </w:rPr>
  </w:style>
  <w:style w:type="paragraph" w:styleId="BalloonText">
    <w:name w:val="Balloon Text"/>
    <w:basedOn w:val="Normal"/>
    <w:link w:val="BalloonTextChar"/>
    <w:rsid w:val="0069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2E4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8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4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ebm.net/index.aspx?o=1025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65D0461B31648B8AE71BBAA52322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32508-A08A-4F60-9AA7-78F23A7FDFA4}"/>
      </w:docPartPr>
      <w:docPartBody>
        <w:p w:rsidR="0028328F" w:rsidRDefault="002D0D1F" w:rsidP="002D0D1F">
          <w:pPr>
            <w:pStyle w:val="265D0461B31648B8AE71BBAA52322F9B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709D462CF2584603817D5F642DC05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4E455-DBF8-4506-8DDB-F2FCF0877BE5}"/>
      </w:docPartPr>
      <w:docPartBody>
        <w:p w:rsidR="0028328F" w:rsidRDefault="002D0D1F" w:rsidP="002D0D1F">
          <w:pPr>
            <w:pStyle w:val="709D462CF2584603817D5F642DC05C21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CB28A101A52146ED8ABC0548D1368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E3A20-D870-4DC6-B2B2-3A85E9A06AB1}"/>
      </w:docPartPr>
      <w:docPartBody>
        <w:p w:rsidR="0028328F" w:rsidRDefault="002D0D1F" w:rsidP="002D0D1F">
          <w:pPr>
            <w:pStyle w:val="CB28A101A52146ED8ABC0548D1368A93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0B496F479641478AA9C18C45B5269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B73D3-2B31-4FC1-BF7B-30E16E6D14CA}"/>
      </w:docPartPr>
      <w:docPartBody>
        <w:p w:rsidR="0028328F" w:rsidRDefault="002D0D1F" w:rsidP="002D0D1F">
          <w:pPr>
            <w:pStyle w:val="0B496F479641478AA9C18C45B5269562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420E726688A04571878AAF0AAEBEC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F5D0B-A754-4BAD-823E-1F71DAACA099}"/>
      </w:docPartPr>
      <w:docPartBody>
        <w:p w:rsidR="0028328F" w:rsidRDefault="002D0D1F" w:rsidP="002D0D1F">
          <w:pPr>
            <w:pStyle w:val="420E726688A04571878AAF0AAEBEC280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A4680AC4DEF54CC7849DE12213A3F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6CDD5-E942-4F83-B87F-98805BEA000F}"/>
      </w:docPartPr>
      <w:docPartBody>
        <w:p w:rsidR="0028328F" w:rsidRDefault="002D0D1F" w:rsidP="002D0D1F">
          <w:pPr>
            <w:pStyle w:val="A4680AC4DEF54CC7849DE12213A3FF7E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491FF049B12E4104A025C1A006DFA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0ABBF-1041-411B-BF1B-23AEE237ABEC}"/>
      </w:docPartPr>
      <w:docPartBody>
        <w:p w:rsidR="0028328F" w:rsidRDefault="002D0D1F" w:rsidP="002D0D1F">
          <w:pPr>
            <w:pStyle w:val="491FF049B12E4104A025C1A006DFA7B9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58AC952842CD48FCA1D1B8F39F5BB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4CB94-110A-41DB-BD88-A9365AD08C95}"/>
      </w:docPartPr>
      <w:docPartBody>
        <w:p w:rsidR="0028328F" w:rsidRDefault="002D0D1F" w:rsidP="002D0D1F">
          <w:pPr>
            <w:pStyle w:val="58AC952842CD48FCA1D1B8F39F5BBACF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12269E3C445F4AFF9F69E274B9264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E2E81-9374-4FB2-9139-AC7EBAF39007}"/>
      </w:docPartPr>
      <w:docPartBody>
        <w:p w:rsidR="0028328F" w:rsidRDefault="002D0D1F" w:rsidP="002D0D1F">
          <w:pPr>
            <w:pStyle w:val="12269E3C445F4AFF9F69E274B92646A1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466C71B47DF74921A6B47A58D402D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1A007-05F5-4E6A-8F82-B84B856815FD}"/>
      </w:docPartPr>
      <w:docPartBody>
        <w:p w:rsidR="0028328F" w:rsidRDefault="002D0D1F" w:rsidP="002D0D1F">
          <w:pPr>
            <w:pStyle w:val="466C71B47DF74921A6B47A58D402D919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6AB78782A9C14C6FA3D51C027BBFB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F16E3-67BA-4269-9115-B705288A1DCB}"/>
      </w:docPartPr>
      <w:docPartBody>
        <w:p w:rsidR="0028328F" w:rsidRDefault="002D0D1F" w:rsidP="002D0D1F">
          <w:pPr>
            <w:pStyle w:val="6AB78782A9C14C6FA3D51C027BBFB25B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1A95CA3E8ED24FABAB9FCF2456258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AAC81-B1D1-419F-AA5F-65A1B59FEE01}"/>
      </w:docPartPr>
      <w:docPartBody>
        <w:p w:rsidR="0028328F" w:rsidRDefault="002D0D1F" w:rsidP="002D0D1F">
          <w:pPr>
            <w:pStyle w:val="1A95CA3E8ED24FABAB9FCF2456258FBC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7E910305951F4A7C93AA7626015B1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89D24-9B68-4F5C-9B23-8CBCB7E67A64}"/>
      </w:docPartPr>
      <w:docPartBody>
        <w:p w:rsidR="0028328F" w:rsidRDefault="002D0D1F" w:rsidP="002D0D1F">
          <w:pPr>
            <w:pStyle w:val="7E910305951F4A7C93AA7626015B1AED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E8F2534F808F4ECBB4F5D259E7F4B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182B0-8DF4-462B-83DE-CCCB8C7E8D93}"/>
      </w:docPartPr>
      <w:docPartBody>
        <w:p w:rsidR="0028328F" w:rsidRDefault="002D0D1F" w:rsidP="002D0D1F">
          <w:pPr>
            <w:pStyle w:val="E8F2534F808F4ECBB4F5D259E7F4B4F2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205A1B0B443B417CA1D395AFAABA1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84040-C23F-435E-97E0-7BE1F9246C23}"/>
      </w:docPartPr>
      <w:docPartBody>
        <w:p w:rsidR="0028328F" w:rsidRDefault="002D0D1F" w:rsidP="002D0D1F">
          <w:pPr>
            <w:pStyle w:val="205A1B0B443B417CA1D395AFAABA1971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DDFEF09BC79B45F4875E7842D1533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90D1D-1125-4911-8E7E-73DF5D7E2421}"/>
      </w:docPartPr>
      <w:docPartBody>
        <w:p w:rsidR="0028328F" w:rsidRDefault="002D0D1F" w:rsidP="002D0D1F">
          <w:pPr>
            <w:pStyle w:val="DDFEF09BC79B45F4875E7842D1533882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CD5085E3943545F0974FA7B375EE1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415ED-6C2D-40B0-B6F1-1291F9EFFCD1}"/>
      </w:docPartPr>
      <w:docPartBody>
        <w:p w:rsidR="00041371" w:rsidRDefault="0028328F" w:rsidP="0028328F">
          <w:pPr>
            <w:pStyle w:val="CD5085E3943545F0974FA7B375EE1726"/>
          </w:pPr>
          <w:r w:rsidRPr="004A7D5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D1F"/>
    <w:rsid w:val="00041371"/>
    <w:rsid w:val="0028328F"/>
    <w:rsid w:val="002D0D1F"/>
    <w:rsid w:val="007173F4"/>
    <w:rsid w:val="00FE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28328F"/>
    <w:rPr>
      <w:color w:val="808080"/>
    </w:rPr>
  </w:style>
  <w:style w:type="paragraph" w:customStyle="1" w:styleId="91575C95663B4675AB10AF65072D5654">
    <w:name w:val="91575C95663B4675AB10AF65072D5654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91575C95663B4675AB10AF65072D56541">
    <w:name w:val="91575C95663B4675AB10AF65072D5654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265D0461B31648B8AE71BBAA52322F9B">
    <w:name w:val="265D0461B31648B8AE71BBAA52322F9B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709D462CF2584603817D5F642DC05C21">
    <w:name w:val="709D462CF2584603817D5F642DC05C21"/>
    <w:rsid w:val="002D0D1F"/>
  </w:style>
  <w:style w:type="paragraph" w:customStyle="1" w:styleId="CB28A101A52146ED8ABC0548D1368A93">
    <w:name w:val="CB28A101A52146ED8ABC0548D1368A93"/>
    <w:rsid w:val="002D0D1F"/>
  </w:style>
  <w:style w:type="paragraph" w:customStyle="1" w:styleId="0B496F479641478AA9C18C45B5269562">
    <w:name w:val="0B496F479641478AA9C18C45B5269562"/>
    <w:rsid w:val="002D0D1F"/>
  </w:style>
  <w:style w:type="paragraph" w:customStyle="1" w:styleId="420E726688A04571878AAF0AAEBEC280">
    <w:name w:val="420E726688A04571878AAF0AAEBEC280"/>
    <w:rsid w:val="002D0D1F"/>
  </w:style>
  <w:style w:type="paragraph" w:customStyle="1" w:styleId="A4680AC4DEF54CC7849DE12213A3FF7E">
    <w:name w:val="A4680AC4DEF54CC7849DE12213A3FF7E"/>
    <w:rsid w:val="002D0D1F"/>
  </w:style>
  <w:style w:type="paragraph" w:customStyle="1" w:styleId="491FF049B12E4104A025C1A006DFA7B9">
    <w:name w:val="491FF049B12E4104A025C1A006DFA7B9"/>
    <w:rsid w:val="002D0D1F"/>
  </w:style>
  <w:style w:type="paragraph" w:customStyle="1" w:styleId="58AC952842CD48FCA1D1B8F39F5BBACF">
    <w:name w:val="58AC952842CD48FCA1D1B8F39F5BBACF"/>
    <w:rsid w:val="002D0D1F"/>
  </w:style>
  <w:style w:type="paragraph" w:customStyle="1" w:styleId="12269E3C445F4AFF9F69E274B92646A1">
    <w:name w:val="12269E3C445F4AFF9F69E274B92646A1"/>
    <w:rsid w:val="002D0D1F"/>
  </w:style>
  <w:style w:type="paragraph" w:customStyle="1" w:styleId="466C71B47DF74921A6B47A58D402D919">
    <w:name w:val="466C71B47DF74921A6B47A58D402D919"/>
    <w:rsid w:val="002D0D1F"/>
  </w:style>
  <w:style w:type="paragraph" w:customStyle="1" w:styleId="6AB78782A9C14C6FA3D51C027BBFB25B">
    <w:name w:val="6AB78782A9C14C6FA3D51C027BBFB25B"/>
    <w:rsid w:val="002D0D1F"/>
  </w:style>
  <w:style w:type="paragraph" w:customStyle="1" w:styleId="1A95CA3E8ED24FABAB9FCF2456258FBC">
    <w:name w:val="1A95CA3E8ED24FABAB9FCF2456258FBC"/>
    <w:rsid w:val="002D0D1F"/>
  </w:style>
  <w:style w:type="paragraph" w:customStyle="1" w:styleId="7E910305951F4A7C93AA7626015B1AED">
    <w:name w:val="7E910305951F4A7C93AA7626015B1AED"/>
    <w:rsid w:val="002D0D1F"/>
  </w:style>
  <w:style w:type="paragraph" w:customStyle="1" w:styleId="E8F2534F808F4ECBB4F5D259E7F4B4F2">
    <w:name w:val="E8F2534F808F4ECBB4F5D259E7F4B4F2"/>
    <w:rsid w:val="002D0D1F"/>
  </w:style>
  <w:style w:type="paragraph" w:customStyle="1" w:styleId="205A1B0B443B417CA1D395AFAABA1971">
    <w:name w:val="205A1B0B443B417CA1D395AFAABA1971"/>
    <w:rsid w:val="002D0D1F"/>
  </w:style>
  <w:style w:type="paragraph" w:customStyle="1" w:styleId="DDFEF09BC79B45F4875E7842D1533882">
    <w:name w:val="DDFEF09BC79B45F4875E7842D1533882"/>
    <w:rsid w:val="002D0D1F"/>
  </w:style>
  <w:style w:type="paragraph" w:customStyle="1" w:styleId="13D3F2579EAC442793A125AFD33BB4BD">
    <w:name w:val="13D3F2579EAC442793A125AFD33BB4BD"/>
    <w:rsid w:val="002D0D1F"/>
  </w:style>
  <w:style w:type="paragraph" w:customStyle="1" w:styleId="2C6C010A25F545028ADEA78FA8B0B50A">
    <w:name w:val="2C6C010A25F545028ADEA78FA8B0B50A"/>
    <w:rsid w:val="002D0D1F"/>
  </w:style>
  <w:style w:type="paragraph" w:customStyle="1" w:styleId="265D0461B31648B8AE71BBAA52322F9B1">
    <w:name w:val="265D0461B31648B8AE71BBAA52322F9B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709D462CF2584603817D5F642DC05C211">
    <w:name w:val="709D462CF2584603817D5F642DC05C21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CB28A101A52146ED8ABC0548D1368A931">
    <w:name w:val="CB28A101A52146ED8ABC0548D1368A93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0B496F479641478AA9C18C45B52695621">
    <w:name w:val="0B496F479641478AA9C18C45B5269562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420E726688A04571878AAF0AAEBEC2801">
    <w:name w:val="420E726688A04571878AAF0AAEBEC280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A4680AC4DEF54CC7849DE12213A3FF7E1">
    <w:name w:val="A4680AC4DEF54CC7849DE12213A3FF7E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491FF049B12E4104A025C1A006DFA7B91">
    <w:name w:val="491FF049B12E4104A025C1A006DFA7B9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58AC952842CD48FCA1D1B8F39F5BBACF1">
    <w:name w:val="58AC952842CD48FCA1D1B8F39F5BBACF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12269E3C445F4AFF9F69E274B92646A11">
    <w:name w:val="12269E3C445F4AFF9F69E274B92646A1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466C71B47DF74921A6B47A58D402D9191">
    <w:name w:val="466C71B47DF74921A6B47A58D402D919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6AB78782A9C14C6FA3D51C027BBFB25B1">
    <w:name w:val="6AB78782A9C14C6FA3D51C027BBFB25B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1A95CA3E8ED24FABAB9FCF2456258FBC1">
    <w:name w:val="1A95CA3E8ED24FABAB9FCF2456258FBC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7E910305951F4A7C93AA7626015B1AED1">
    <w:name w:val="7E910305951F4A7C93AA7626015B1AED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E8F2534F808F4ECBB4F5D259E7F4B4F21">
    <w:name w:val="E8F2534F808F4ECBB4F5D259E7F4B4F2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205A1B0B443B417CA1D395AFAABA19711">
    <w:name w:val="205A1B0B443B417CA1D395AFAABA1971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DDFEF09BC79B45F4875E7842D15338821">
    <w:name w:val="DDFEF09BC79B45F4875E7842D1533882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13D3F2579EAC442793A125AFD33BB4BD1">
    <w:name w:val="13D3F2579EAC442793A125AFD33BB4BD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2C6C010A25F545028ADEA78FA8B0B50A1">
    <w:name w:val="2C6C010A25F545028ADEA78FA8B0B50A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265D0461B31648B8AE71BBAA52322F9B2">
    <w:name w:val="265D0461B31648B8AE71BBAA52322F9B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709D462CF2584603817D5F642DC05C212">
    <w:name w:val="709D462CF2584603817D5F642DC05C21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CB28A101A52146ED8ABC0548D1368A932">
    <w:name w:val="CB28A101A52146ED8ABC0548D1368A93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0B496F479641478AA9C18C45B52695622">
    <w:name w:val="0B496F479641478AA9C18C45B5269562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420E726688A04571878AAF0AAEBEC2802">
    <w:name w:val="420E726688A04571878AAF0AAEBEC280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A4680AC4DEF54CC7849DE12213A3FF7E2">
    <w:name w:val="A4680AC4DEF54CC7849DE12213A3FF7E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491FF049B12E4104A025C1A006DFA7B92">
    <w:name w:val="491FF049B12E4104A025C1A006DFA7B9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58AC952842CD48FCA1D1B8F39F5BBACF2">
    <w:name w:val="58AC952842CD48FCA1D1B8F39F5BBACF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12269E3C445F4AFF9F69E274B92646A12">
    <w:name w:val="12269E3C445F4AFF9F69E274B92646A1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466C71B47DF74921A6B47A58D402D9192">
    <w:name w:val="466C71B47DF74921A6B47A58D402D919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6AB78782A9C14C6FA3D51C027BBFB25B2">
    <w:name w:val="6AB78782A9C14C6FA3D51C027BBFB25B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1A95CA3E8ED24FABAB9FCF2456258FBC2">
    <w:name w:val="1A95CA3E8ED24FABAB9FCF2456258FBC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7E910305951F4A7C93AA7626015B1AED2">
    <w:name w:val="7E910305951F4A7C93AA7626015B1AED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E8F2534F808F4ECBB4F5D259E7F4B4F22">
    <w:name w:val="E8F2534F808F4ECBB4F5D259E7F4B4F2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205A1B0B443B417CA1D395AFAABA19712">
    <w:name w:val="205A1B0B443B417CA1D395AFAABA1971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DDFEF09BC79B45F4875E7842D15338822">
    <w:name w:val="DDFEF09BC79B45F4875E7842D1533882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13D3F2579EAC442793A125AFD33BB4BD2">
    <w:name w:val="13D3F2579EAC442793A125AFD33BB4BD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2C6C010A25F545028ADEA78FA8B0B50A2">
    <w:name w:val="2C6C010A25F545028ADEA78FA8B0B50A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CD5085E3943545F0974FA7B375EE1726">
    <w:name w:val="CD5085E3943545F0974FA7B375EE1726"/>
    <w:rsid w:val="002832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8FE8B4A1FC94A87262CB4B26B7CF0" ma:contentTypeVersion="0" ma:contentTypeDescription="Create a new document." ma:contentTypeScope="" ma:versionID="776fe8f141385256254feecb65b1ceb8">
  <xsd:schema xmlns:xsd="http://www.w3.org/2001/XMLSchema" xmlns:xs="http://www.w3.org/2001/XMLSchema" xmlns:p="http://schemas.microsoft.com/office/2006/metadata/properties" xmlns:ns2="6dad374d-283e-4649-a37c-9e5e2ab6356b" targetNamespace="http://schemas.microsoft.com/office/2006/metadata/properties" ma:root="true" ma:fieldsID="225eccd334036ffb41e48b74d44c14e7" ns2:_="">
    <xsd:import namespace="6dad374d-283e-4649-a37c-9e5e2ab63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d374d-283e-4649-a37c-9e5e2ab635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ad374d-283e-4649-a37c-9e5e2ab6356b">ZACNJY75FP5R-171-4</_dlc_DocId>
    <_dlc_DocIdUrl xmlns="6dad374d-283e-4649-a37c-9e5e2ab6356b">
      <Url>https://sp.mu.edu/sites/resources/_layouts/DocIdRedir.aspx?ID=ZACNJY75FP5R-171-4</Url>
      <Description>ZACNJY75FP5R-171-4</Description>
    </_dlc_DocIdUrl>
  </documentManagement>
</p:properties>
</file>

<file path=customXml/itemProps1.xml><?xml version="1.0" encoding="utf-8"?>
<ds:datastoreItem xmlns:ds="http://schemas.openxmlformats.org/officeDocument/2006/customXml" ds:itemID="{DAC6798E-4937-498E-A8CC-7FA4574E9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d374d-283e-4649-a37c-9e5e2ab63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1471E9-3E7C-4563-AD11-AEB66D0282E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C3C27A-9C59-48B7-9419-616977F571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0A334E-A88F-4A48-B907-DD13A33A7F0F}">
  <ds:schemaRefs>
    <ds:schemaRef ds:uri="http://schemas.microsoft.com/office/2006/metadata/properties"/>
    <ds:schemaRef ds:uri="http://schemas.microsoft.com/office/infopath/2007/PartnerControls"/>
    <ds:schemaRef ds:uri="6dad374d-283e-4649-a37c-9e5e2ab635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  Stockheimer</dc:creator>
  <cp:lastModifiedBy>Bhatt, Aesha</cp:lastModifiedBy>
  <cp:revision>3</cp:revision>
  <dcterms:created xsi:type="dcterms:W3CDTF">2020-09-14T16:39:00Z</dcterms:created>
  <dcterms:modified xsi:type="dcterms:W3CDTF">2020-10-04T22:14:00Z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0x0101005288FE8B4A1FC94A87262CB4B26B7CF0</vt:lpwstr>
  </property>
  <property fmtid="{D5CDD505-2E9C-101B-9397-08002B2CF9AE}" pid="3" name="_dlc_DocIdItemGuid">
    <vt:lpwstr>fb9f18f9-c7ec-4323-ba3d-1652b3314985</vt:lpwstr>
  </property>
</Properties>
</file>