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59EB" w14:textId="77777777"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14:paraId="6E4AF835" w14:textId="77777777" w:rsidTr="002E6FF2">
        <w:tc>
          <w:tcPr>
            <w:tcW w:w="8640" w:type="dxa"/>
          </w:tcPr>
          <w:p w14:paraId="36D04099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14:paraId="06F624F2" w14:textId="77777777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4D210629" w14:textId="77777777" w:rsidR="00692E4D" w:rsidRDefault="00692E4D" w:rsidP="002972EE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4BCD73DB" w14:textId="77777777" w:rsidTr="002E6FF2">
        <w:tc>
          <w:tcPr>
            <w:tcW w:w="8640" w:type="dxa"/>
          </w:tcPr>
          <w:p w14:paraId="2BF4076C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14:paraId="3F76F9CF" w14:textId="77777777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23E26630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692E4D" w14:paraId="6B74168A" w14:textId="77777777" w:rsidTr="002E6FF2">
        <w:tc>
          <w:tcPr>
            <w:tcW w:w="8640" w:type="dxa"/>
          </w:tcPr>
          <w:p w14:paraId="525A40C8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14:paraId="703A2BAF" w14:textId="77777777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5F919CD3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692E4D" w14:paraId="6AD5EF74" w14:textId="77777777" w:rsidTr="002E6FF2">
        <w:tc>
          <w:tcPr>
            <w:tcW w:w="8640" w:type="dxa"/>
          </w:tcPr>
          <w:p w14:paraId="02AABB09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14:paraId="1C1879DA" w14:textId="77777777" w:rsidTr="002E6FF2">
        <w:tc>
          <w:tcPr>
            <w:tcW w:w="8640" w:type="dxa"/>
          </w:tcPr>
          <w:p w14:paraId="2C503546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14:paraId="1E5E1C71" w14:textId="77777777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7207553E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15B9B217" w14:textId="77777777" w:rsidTr="002E6FF2">
        <w:tc>
          <w:tcPr>
            <w:tcW w:w="8640" w:type="dxa"/>
          </w:tcPr>
          <w:p w14:paraId="1B75EAB4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14:paraId="4E2E887A" w14:textId="77777777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0FF1E6C3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4A0B90CE" w14:textId="77777777" w:rsidTr="002E6FF2">
        <w:tc>
          <w:tcPr>
            <w:tcW w:w="8640" w:type="dxa"/>
          </w:tcPr>
          <w:p w14:paraId="6A368EA7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14:paraId="16DBC292" w14:textId="77777777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38BF1D81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0825A75A" w14:textId="77777777" w:rsidTr="002E6FF2">
        <w:tc>
          <w:tcPr>
            <w:tcW w:w="8640" w:type="dxa"/>
          </w:tcPr>
          <w:p w14:paraId="07C41350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14:paraId="2238B128" w14:textId="77777777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2791DF85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03CF0F39" w14:textId="77777777" w:rsidTr="002E6FF2">
        <w:tc>
          <w:tcPr>
            <w:tcW w:w="8640" w:type="dxa"/>
          </w:tcPr>
          <w:p w14:paraId="73F11C14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14:paraId="2771150E" w14:textId="77777777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3987BD2C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45AF89F6" w14:textId="77777777" w:rsidTr="002E6FF2">
        <w:tc>
          <w:tcPr>
            <w:tcW w:w="8640" w:type="dxa"/>
          </w:tcPr>
          <w:p w14:paraId="38418C48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14:paraId="62F5528C" w14:textId="77777777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7A4C7A1B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7A110AB2" w14:textId="77777777" w:rsidTr="002E6FF2">
        <w:tc>
          <w:tcPr>
            <w:tcW w:w="8640" w:type="dxa"/>
          </w:tcPr>
          <w:p w14:paraId="786C9EB2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14:paraId="3DD6ECEA" w14:textId="77777777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7AD44E90" w14:textId="77777777"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64023EE2" w14:textId="77777777" w:rsidTr="002E6FF2">
        <w:tc>
          <w:tcPr>
            <w:tcW w:w="8640" w:type="dxa"/>
          </w:tcPr>
          <w:p w14:paraId="794B978F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14:paraId="5F11DC37" w14:textId="77777777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453360B5" w14:textId="77777777"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0C861765" w14:textId="77777777" w:rsidTr="002E6FF2">
        <w:tc>
          <w:tcPr>
            <w:tcW w:w="8640" w:type="dxa"/>
          </w:tcPr>
          <w:p w14:paraId="4B3A095D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14:paraId="13708DB6" w14:textId="77777777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0F3C32AB" w14:textId="77777777"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752B0D7E" w14:textId="77777777" w:rsidTr="002E6FF2">
        <w:tc>
          <w:tcPr>
            <w:tcW w:w="8640" w:type="dxa"/>
          </w:tcPr>
          <w:p w14:paraId="5FF92C72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14:paraId="2A684805" w14:textId="77777777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0FB19330" w14:textId="77777777"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710C6749" w14:textId="77777777" w:rsidTr="002E6FF2">
        <w:tc>
          <w:tcPr>
            <w:tcW w:w="8640" w:type="dxa"/>
          </w:tcPr>
          <w:p w14:paraId="7D9FA867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14:paraId="3F9C8F7F" w14:textId="77777777" w:rsidTr="002E6FF2">
        <w:sdt>
          <w:sdtPr>
            <w:rPr>
              <w:b/>
            </w:rPr>
            <w:id w:val="-938752678"/>
            <w:placeholder>
              <w:docPart w:val="E8F2534F808F4ECBB4F5D259E7F4B4F2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03E33CB5" w14:textId="77777777"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679E4428" w14:textId="77777777" w:rsidTr="002E6FF2">
        <w:tc>
          <w:tcPr>
            <w:tcW w:w="8640" w:type="dxa"/>
          </w:tcPr>
          <w:p w14:paraId="7439C743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14:paraId="30353F40" w14:textId="77777777" w:rsidTr="002E6FF2">
        <w:sdt>
          <w:sdtPr>
            <w:rPr>
              <w:b/>
            </w:rPr>
            <w:id w:val="196748513"/>
            <w:placeholder>
              <w:docPart w:val="205A1B0B443B417CA1D395AFAABA1971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3DA9A53F" w14:textId="77777777"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6D6C34C6" w14:textId="77777777" w:rsidTr="002E6FF2">
        <w:tc>
          <w:tcPr>
            <w:tcW w:w="8640" w:type="dxa"/>
          </w:tcPr>
          <w:p w14:paraId="05C83A2B" w14:textId="77777777"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14:paraId="629971F7" w14:textId="77777777" w:rsidTr="002E6FF2">
        <w:sdt>
          <w:sdtPr>
            <w:rPr>
              <w:b/>
            </w:rPr>
            <w:id w:val="-1249580699"/>
            <w:placeholder>
              <w:docPart w:val="DDFEF09BC79B45F4875E7842D1533882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6B316FC3" w14:textId="77777777"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68478E6E" w14:textId="77777777" w:rsidTr="002E6FF2">
        <w:tc>
          <w:tcPr>
            <w:tcW w:w="8640" w:type="dxa"/>
          </w:tcPr>
          <w:p w14:paraId="33B600C0" w14:textId="77777777"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14:paraId="768F9C78" w14:textId="77777777" w:rsidTr="002E6FF2">
        <w:sdt>
          <w:sdtPr>
            <w:rPr>
              <w:b/>
            </w:rPr>
            <w:id w:val="-1273706365"/>
            <w:placeholder>
              <w:docPart w:val="CD5085E3943545F0974FA7B375EE1726"/>
            </w:placeholder>
            <w:showingPlcHdr/>
          </w:sdtPr>
          <w:sdtEndPr/>
          <w:sdtContent>
            <w:tc>
              <w:tcPr>
                <w:tcW w:w="8640" w:type="dxa"/>
              </w:tcPr>
              <w:p w14:paraId="1C2FF325" w14:textId="77777777" w:rsidR="00692E4D" w:rsidRPr="006A2AEF" w:rsidRDefault="002E6FF2" w:rsidP="002E6FF2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14:paraId="3C3E7404" w14:textId="77777777" w:rsidTr="002E6FF2">
        <w:tc>
          <w:tcPr>
            <w:tcW w:w="8640" w:type="dxa"/>
          </w:tcPr>
          <w:p w14:paraId="7E72931D" w14:textId="77777777"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t>Le</w:t>
            </w:r>
            <w:r w:rsidRPr="006A2AEF">
              <w:rPr>
                <w:b/>
              </w:rPr>
              <w:t xml:space="preserve">vels of Evidence:  </w:t>
            </w:r>
            <w:r>
              <w:t xml:space="preserve">(For Therapy/Prevention, Etiology/Harm)  </w:t>
            </w:r>
          </w:p>
          <w:p w14:paraId="0C82B28E" w14:textId="77777777" w:rsidR="00692E4D" w:rsidRDefault="00692E4D" w:rsidP="00692E4D">
            <w:pPr>
              <w:ind w:left="0" w:firstLine="0"/>
            </w:pPr>
            <w:r>
              <w:t xml:space="preserve">See   </w:t>
            </w:r>
            <w:hyperlink r:id="rId11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14:paraId="0D089E2C" w14:textId="77777777" w:rsidR="004816C3" w:rsidRPr="009A3ACA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1a</w:t>
            </w:r>
            <w:r w:rsidR="004816C3">
              <w:t xml:space="preserve"> – Clinical Practice Guideline, Meta-Analysis, Systematic Review of Randomized Control Trials (RCTs)</w:t>
            </w:r>
          </w:p>
          <w:p w14:paraId="1EA8B462" w14:textId="77777777" w:rsidR="004816C3" w:rsidRPr="009A3ACA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1b</w:t>
            </w:r>
            <w:r w:rsidR="004816C3">
              <w:t xml:space="preserve"> – Individual RCT</w:t>
            </w:r>
          </w:p>
          <w:p w14:paraId="491CE87F" w14:textId="77777777" w:rsidR="004816C3" w:rsidRPr="009A3ACA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2a</w:t>
            </w:r>
            <w:r w:rsidR="004816C3">
              <w:t xml:space="preserve"> – Systematic Review of Cohort Studies</w:t>
            </w:r>
          </w:p>
          <w:p w14:paraId="75102241" w14:textId="77777777" w:rsidR="004816C3" w:rsidRPr="00E2331B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2b </w:t>
            </w:r>
            <w:r w:rsidR="004816C3">
              <w:t>– Individual Cohort Study</w:t>
            </w:r>
          </w:p>
          <w:p w14:paraId="06FF1AD1" w14:textId="77777777" w:rsidR="004816C3" w:rsidRPr="00E2331B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3</w:t>
            </w:r>
            <w:r w:rsidR="004816C3">
              <w:t xml:space="preserve"> – Cross-sectional Studies, Ecologic Studies, “Outcomes” Research</w:t>
            </w:r>
          </w:p>
          <w:p w14:paraId="03B47981" w14:textId="77777777" w:rsidR="004816C3" w:rsidRPr="00E2331B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4a</w:t>
            </w:r>
            <w:r w:rsidR="004816C3">
              <w:t xml:space="preserve"> – Systematic Review of Case Control Studies</w:t>
            </w:r>
          </w:p>
          <w:p w14:paraId="3DA5F878" w14:textId="77777777" w:rsidR="004816C3" w:rsidRPr="00944D52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4b</w:t>
            </w:r>
            <w:r w:rsidR="004816C3">
              <w:t xml:space="preserve"> – Individual Case Control Study</w:t>
            </w:r>
          </w:p>
          <w:p w14:paraId="2339ECB0" w14:textId="77777777" w:rsidR="004816C3" w:rsidRPr="00944D52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5</w:t>
            </w:r>
            <w:r w:rsidR="004816C3">
              <w:t xml:space="preserve"> – Case Series, Case Reports</w:t>
            </w:r>
          </w:p>
          <w:p w14:paraId="0039CE4B" w14:textId="77777777" w:rsidR="004816C3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6</w:t>
            </w:r>
            <w:r w:rsidR="004816C3">
              <w:t xml:space="preserve"> – Expert Opinion without explicit critical appraisal, Narrative Review</w:t>
            </w:r>
          </w:p>
          <w:p w14:paraId="44ABC91F" w14:textId="77777777" w:rsidR="004816C3" w:rsidRDefault="00CC084E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7</w:t>
            </w:r>
            <w:r w:rsidR="004816C3">
              <w:t xml:space="preserve"> – Animal Research</w:t>
            </w:r>
          </w:p>
          <w:p w14:paraId="0D4F74BF" w14:textId="77777777" w:rsidR="00692E4D" w:rsidRPr="004816C3" w:rsidRDefault="00CC084E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8</w:t>
            </w:r>
            <w:r w:rsidR="004816C3">
              <w:t xml:space="preserve"> – In Vitro Research</w:t>
            </w:r>
          </w:p>
        </w:tc>
      </w:tr>
      <w:tr w:rsidR="00692E4D" w14:paraId="40EA7575" w14:textId="77777777" w:rsidTr="002E6FF2">
        <w:tc>
          <w:tcPr>
            <w:tcW w:w="8640" w:type="dxa"/>
          </w:tcPr>
          <w:p w14:paraId="42F592DF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lastRenderedPageBreak/>
              <w:t>Strength of Recommendation Taxonomy (SORT) For Guidelines and Systematic Reviews</w:t>
            </w:r>
          </w:p>
          <w:p w14:paraId="6210518C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14:paraId="27154E37" w14:textId="77777777" w:rsidR="00692E4D" w:rsidRDefault="00CC084E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>– Consistent, good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77664C19" w14:textId="77777777" w:rsidR="00692E4D" w:rsidRDefault="00CC084E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2A825D29" w14:textId="77777777" w:rsidR="00692E4D" w:rsidRDefault="00CC084E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disease oriented evidence, usual practice, expert opinion, or case series for studies of diagnosis, treatment, prevention, or screening</w:t>
            </w:r>
          </w:p>
          <w:p w14:paraId="663CADF5" w14:textId="77777777"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14:paraId="52D03C85" w14:textId="77777777" w:rsidTr="002E6FF2">
        <w:tc>
          <w:tcPr>
            <w:tcW w:w="8640" w:type="dxa"/>
          </w:tcPr>
          <w:p w14:paraId="7DA8E117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14:paraId="5AAD063C" w14:textId="77777777" w:rsidTr="002E6FF2">
        <w:sdt>
          <w:sdtPr>
            <w:rPr>
              <w:b/>
            </w:rPr>
            <w:id w:val="-1330988089"/>
            <w:showingPlcHdr/>
          </w:sdtPr>
          <w:sdtEndPr/>
          <w:sdtContent>
            <w:tc>
              <w:tcPr>
                <w:tcW w:w="8640" w:type="dxa"/>
              </w:tcPr>
              <w:p w14:paraId="19AE9C40" w14:textId="77777777" w:rsidR="002972EE" w:rsidRDefault="002972EE" w:rsidP="002972EE">
                <w:pPr>
                  <w:ind w:left="0" w:firstLine="0"/>
                </w:pPr>
                <w:r w:rsidRPr="00FF3E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AD51479" w14:textId="77777777" w:rsidR="004112F5" w:rsidRDefault="004112F5" w:rsidP="00692E4D">
      <w:pPr>
        <w:pStyle w:val="ColorfulList-Accent11"/>
        <w:ind w:left="0" w:firstLine="0"/>
        <w:rPr>
          <w:b/>
        </w:rPr>
      </w:pPr>
    </w:p>
    <w:p w14:paraId="1B7F3648" w14:textId="77777777" w:rsidR="003B2868" w:rsidRDefault="003B2868" w:rsidP="00692E4D">
      <w:pPr>
        <w:pStyle w:val="ColorfulList-Accent11"/>
        <w:ind w:left="0" w:firstLine="0"/>
        <w:rPr>
          <w:b/>
        </w:rPr>
      </w:pPr>
    </w:p>
    <w:p w14:paraId="7A523734" w14:textId="77777777"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14:paraId="3F1CB7EF" w14:textId="77777777"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14:paraId="4BC910FC" w14:textId="77777777" w:rsidR="003B2868" w:rsidRDefault="003B2868" w:rsidP="00692E4D">
      <w:pPr>
        <w:ind w:left="0" w:firstLine="0"/>
        <w:rPr>
          <w:b/>
        </w:rPr>
      </w:pPr>
    </w:p>
    <w:p w14:paraId="7B9D601F" w14:textId="77777777" w:rsidR="006A2AEF" w:rsidRDefault="006A2AEF" w:rsidP="00692E4D">
      <w:pPr>
        <w:pStyle w:val="ColorfulList-Accent11"/>
        <w:ind w:left="0" w:firstLine="0"/>
      </w:pPr>
    </w:p>
    <w:p w14:paraId="5F7D7787" w14:textId="77777777" w:rsidR="003B2868" w:rsidRPr="00746A56" w:rsidRDefault="003B2868" w:rsidP="00692E4D">
      <w:pPr>
        <w:pStyle w:val="ColorfulList-Accent11"/>
        <w:ind w:left="0" w:firstLine="0"/>
      </w:pPr>
    </w:p>
    <w:p w14:paraId="6B5F5008" w14:textId="77777777" w:rsidR="004112F5" w:rsidRDefault="004112F5" w:rsidP="00692E4D">
      <w:pPr>
        <w:ind w:left="0" w:firstLine="0"/>
      </w:pPr>
    </w:p>
    <w:p w14:paraId="428E2284" w14:textId="77777777" w:rsidR="004112F5" w:rsidRPr="00355808" w:rsidRDefault="004112F5" w:rsidP="00692E4D">
      <w:pPr>
        <w:ind w:left="0" w:firstLine="0"/>
      </w:pPr>
      <w:r>
        <w:t xml:space="preserve">    </w:t>
      </w:r>
    </w:p>
    <w:p w14:paraId="61CEF319" w14:textId="77777777" w:rsidR="004112F5" w:rsidRDefault="004112F5" w:rsidP="00692E4D">
      <w:pPr>
        <w:ind w:left="0" w:firstLine="0"/>
      </w:pPr>
    </w:p>
    <w:sectPr w:rsidR="004112F5" w:rsidSect="004112F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1E5F0" w14:textId="77777777" w:rsidR="00CC084E" w:rsidRDefault="00CC084E" w:rsidP="00692E4D">
      <w:pPr>
        <w:spacing w:after="0" w:line="240" w:lineRule="auto"/>
      </w:pPr>
      <w:r>
        <w:separator/>
      </w:r>
    </w:p>
  </w:endnote>
  <w:endnote w:type="continuationSeparator" w:id="0">
    <w:p w14:paraId="152CFCA2" w14:textId="77777777" w:rsidR="00CC084E" w:rsidRDefault="00CC084E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7305" w14:textId="77777777" w:rsidR="004816C3" w:rsidRDefault="004816C3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D0520" w14:textId="77777777" w:rsidR="00CC084E" w:rsidRDefault="00CC084E" w:rsidP="00692E4D">
      <w:pPr>
        <w:spacing w:after="0" w:line="240" w:lineRule="auto"/>
      </w:pPr>
      <w:r>
        <w:separator/>
      </w:r>
    </w:p>
  </w:footnote>
  <w:footnote w:type="continuationSeparator" w:id="0">
    <w:p w14:paraId="09792DD4" w14:textId="77777777" w:rsidR="00CC084E" w:rsidRDefault="00CC084E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455E6" w14:textId="77777777" w:rsidR="00692E4D" w:rsidRPr="00292BEF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40B033AB" w14:textId="77777777" w:rsidR="00692E4D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E6FF2"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14:paraId="42BAFC2A" w14:textId="77777777" w:rsidR="00692E4D" w:rsidRPr="00292BEF" w:rsidRDefault="00692E4D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F5"/>
    <w:rsid w:val="000353D8"/>
    <w:rsid w:val="000573BB"/>
    <w:rsid w:val="00192604"/>
    <w:rsid w:val="001C073A"/>
    <w:rsid w:val="002967BF"/>
    <w:rsid w:val="002972EE"/>
    <w:rsid w:val="002E6FF2"/>
    <w:rsid w:val="003B2868"/>
    <w:rsid w:val="004112F5"/>
    <w:rsid w:val="004816C3"/>
    <w:rsid w:val="004B1110"/>
    <w:rsid w:val="005F06DC"/>
    <w:rsid w:val="00657CF8"/>
    <w:rsid w:val="00672CAF"/>
    <w:rsid w:val="00692E4D"/>
    <w:rsid w:val="006A2AEF"/>
    <w:rsid w:val="006A5E4B"/>
    <w:rsid w:val="007278F8"/>
    <w:rsid w:val="00746A56"/>
    <w:rsid w:val="0084217E"/>
    <w:rsid w:val="008A3451"/>
    <w:rsid w:val="00A228DA"/>
    <w:rsid w:val="00CC084E"/>
    <w:rsid w:val="00CF7CC1"/>
    <w:rsid w:val="00DD26F4"/>
    <w:rsid w:val="00E4293E"/>
    <w:rsid w:val="00F32487"/>
    <w:rsid w:val="00F76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7BF662"/>
  <w15:docId w15:val="{DC495380-B530-4D9A-B247-6482A41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bm.net/index.aspx?o=102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1F"/>
    <w:rsid w:val="00041371"/>
    <w:rsid w:val="0028328F"/>
    <w:rsid w:val="002D0D1F"/>
    <w:rsid w:val="00E34DF0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Props1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Pung, Gabriella</cp:lastModifiedBy>
  <cp:revision>2</cp:revision>
  <dcterms:created xsi:type="dcterms:W3CDTF">2020-09-23T18:41:00Z</dcterms:created>
  <dcterms:modified xsi:type="dcterms:W3CDTF">2020-09-23T18:41:00Z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